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jc w:val="both"/>
        <w:rPr>
          <w:rFonts w:ascii="Arial" w:hAnsi="Arial"/>
        </w:rPr>
      </w:pPr>
      <w:r>
        <w:rPr>
          <w:rFonts w:ascii="Arial" w:hAnsi="Arial"/>
          <w:b/>
          <w:bCs/>
          <w:u w:val="single"/>
        </w:rPr>
        <w:t>Για ενημέρωση</w:t>
      </w:r>
    </w:p>
    <w:p>
      <w:pPr>
        <w:pStyle w:val="Normal"/>
        <w:bidi w:val="0"/>
        <w:spacing w:lineRule="auto" w:line="240"/>
        <w:jc w:val="both"/>
        <w:rPr>
          <w:rFonts w:ascii="Arial" w:hAnsi="Arial"/>
          <w:b/>
          <w:b/>
          <w:bCs/>
        </w:rPr>
      </w:pPr>
      <w:r>
        <w:rPr>
          <w:rFonts w:ascii="Arial" w:hAnsi="Arial"/>
          <w:b/>
          <w:bCs/>
        </w:rPr>
      </w:r>
    </w:p>
    <w:p>
      <w:pPr>
        <w:pStyle w:val="Normal"/>
        <w:bidi w:val="0"/>
        <w:spacing w:lineRule="auto" w:line="240"/>
        <w:jc w:val="center"/>
        <w:rPr>
          <w:rFonts w:ascii="Arial" w:hAnsi="Arial"/>
        </w:rPr>
      </w:pPr>
      <w:r>
        <w:rPr>
          <w:rFonts w:ascii="Arial" w:hAnsi="Arial"/>
          <w:b/>
          <w:bCs/>
        </w:rPr>
        <w:t>Σημεία από την ομιλία του ΓΓ της ΚΕ του ΚΚΕ Δημήτρη Κουτσούμπα στο Βελλίδειο</w:t>
      </w:r>
    </w:p>
    <w:p>
      <w:pPr>
        <w:pStyle w:val="Normal"/>
        <w:bidi w:val="0"/>
        <w:spacing w:lineRule="auto" w:line="240"/>
        <w:jc w:val="both"/>
        <w:rPr>
          <w:rFonts w:ascii="Arial" w:hAnsi="Arial"/>
        </w:rPr>
      </w:pPr>
      <w:r>
        <w:rPr>
          <w:rFonts w:ascii="Arial" w:hAnsi="Arial"/>
        </w:rPr>
      </w:r>
    </w:p>
    <w:p>
      <w:pPr>
        <w:pStyle w:val="Normal"/>
        <w:bidi w:val="0"/>
        <w:spacing w:lineRule="auto" w:line="240"/>
        <w:jc w:val="both"/>
        <w:rPr>
          <w:rFonts w:ascii="Arial" w:hAnsi="Arial"/>
        </w:rPr>
      </w:pPr>
      <w:r>
        <w:rPr>
          <w:rFonts w:ascii="Arial" w:hAnsi="Arial"/>
        </w:rPr>
        <w:tab/>
        <w:t xml:space="preserve">Ο </w:t>
      </w:r>
      <w:r>
        <w:rPr>
          <w:rFonts w:ascii="Arial" w:hAnsi="Arial"/>
          <w:b/>
          <w:bCs/>
        </w:rPr>
        <w:t>ΓΓ της ΚΕ του ΚΚΕ Δημήτρης Κουτσούμπας</w:t>
      </w:r>
      <w:r>
        <w:rPr>
          <w:rFonts w:ascii="Arial" w:hAnsi="Arial"/>
        </w:rPr>
        <w:t xml:space="preserve"> θα μιλήσει σήμερα, στις 19.30, στο </w:t>
      </w:r>
      <w:r>
        <w:rPr>
          <w:rFonts w:ascii="Arial" w:hAnsi="Arial"/>
          <w:b/>
          <w:bCs/>
        </w:rPr>
        <w:t>Βελλίδειο Συνεδριακό Κέντρο</w:t>
      </w:r>
      <w:r>
        <w:rPr>
          <w:rFonts w:ascii="Arial" w:hAnsi="Arial"/>
        </w:rPr>
        <w:t xml:space="preserve">, στο πλαίσιο της ΔΕΘ, για τις </w:t>
      </w:r>
      <w:r>
        <w:rPr>
          <w:rFonts w:ascii="Arial" w:hAnsi="Arial"/>
          <w:b/>
          <w:bCs/>
        </w:rPr>
        <w:t>εξελίξεις, την οικονομική πολιτική της κυβέρνησης και τις προτάσεις του ΚΚΕ</w:t>
      </w:r>
      <w:r>
        <w:rPr>
          <w:rFonts w:ascii="Arial" w:hAnsi="Arial"/>
        </w:rPr>
        <w:t>.</w:t>
      </w:r>
    </w:p>
    <w:p>
      <w:pPr>
        <w:pStyle w:val="Normal"/>
        <w:bidi w:val="0"/>
        <w:spacing w:lineRule="auto" w:line="240"/>
        <w:jc w:val="both"/>
        <w:rPr>
          <w:rFonts w:ascii="Arial" w:hAnsi="Arial"/>
        </w:rPr>
      </w:pPr>
      <w:r>
        <w:rPr>
          <w:rFonts w:ascii="Arial" w:hAnsi="Arial"/>
        </w:rPr>
        <w:tab/>
        <w:t>Στην ομιλ</w:t>
      </w:r>
      <w:r>
        <w:rPr>
          <w:rFonts w:eastAsia="Noto Serif CJK SC" w:cs="Lohit Devanagari" w:ascii="Arial" w:hAnsi="Arial"/>
          <w:color w:val="auto"/>
          <w:kern w:val="2"/>
          <w:sz w:val="24"/>
          <w:szCs w:val="24"/>
          <w:lang w:val="el-GR" w:eastAsia="zh-CN" w:bidi="hi-IN"/>
        </w:rPr>
        <w:t xml:space="preserve">ία του ο Δ. Κουτσούμπας αναμένεται να τοποθετηθεί αναλυτικά στις σύγχρονες διεκδικήσεις του εργατικού – λαϊκού κινήματος που στηρίζει το ΚΚΕ ενάντια στην ακρίβεια (σε ενέργεια, τρόφιμα, στέγη) και τη φοροληστεία μισθωτών, επαγγελματιών κι αγροτών, για τα εργατικά δικαιώματα και την ασφάλεια στους χώρους δουλειάς. Ενώ, ακόμα, θα παρουσιάσει συνολικότερα πλευρές του Προγράμματος του ΚΚΕ σχετικά με την οικονομία, την αγροτική παραγωγή, την Υγεία – Πρόνοια και Παιδεία. </w:t>
      </w:r>
    </w:p>
    <w:p>
      <w:pPr>
        <w:pStyle w:val="Normal"/>
        <w:bidi w:val="0"/>
        <w:spacing w:lineRule="auto" w:line="240"/>
        <w:jc w:val="both"/>
        <w:rPr>
          <w:rFonts w:ascii="Arial" w:hAnsi="Arial"/>
        </w:rPr>
      </w:pPr>
      <w:r>
        <w:rPr>
          <w:rFonts w:ascii="Arial" w:hAnsi="Arial"/>
        </w:rPr>
        <w:tab/>
        <w:t>Ακολουθούν αποσπ</w:t>
      </w:r>
      <w:r>
        <w:rPr>
          <w:rFonts w:eastAsia="Noto Serif CJK SC" w:cs="Lohit Devanagari" w:ascii="Arial" w:hAnsi="Arial"/>
          <w:color w:val="auto"/>
          <w:kern w:val="2"/>
          <w:sz w:val="24"/>
          <w:szCs w:val="24"/>
          <w:lang w:val="el-GR" w:eastAsia="zh-CN" w:bidi="hi-IN"/>
        </w:rPr>
        <w:t xml:space="preserve">άσματα </w:t>
      </w:r>
      <w:r>
        <w:rPr>
          <w:rFonts w:ascii="Arial" w:hAnsi="Arial"/>
        </w:rPr>
        <w:t>της ομιλίας του.</w:t>
      </w:r>
    </w:p>
    <w:p>
      <w:pPr>
        <w:pStyle w:val="Normal"/>
        <w:bidi w:val="0"/>
        <w:spacing w:lineRule="auto" w:line="240"/>
        <w:jc w:val="both"/>
        <w:rPr>
          <w:rFonts w:ascii="Arial" w:hAnsi="Arial"/>
        </w:rPr>
      </w:pPr>
      <w:r>
        <w:rPr>
          <w:rFonts w:ascii="Arial" w:hAnsi="Arial"/>
        </w:rPr>
      </w:r>
    </w:p>
    <w:p>
      <w:pPr>
        <w:pStyle w:val="Normal"/>
        <w:bidi w:val="0"/>
        <w:spacing w:lineRule="auto" w:line="240"/>
        <w:jc w:val="both"/>
        <w:rPr>
          <w:rFonts w:ascii="Arial" w:hAnsi="Arial"/>
          <w:b/>
          <w:b/>
          <w:bCs/>
          <w:u w:val="single"/>
        </w:rPr>
      </w:pPr>
      <w:r>
        <w:rPr>
          <w:rFonts w:ascii="Arial" w:hAnsi="Arial"/>
          <w:b/>
          <w:bCs/>
          <w:u w:val="single"/>
        </w:rPr>
        <w:t>-Για τα μ</w:t>
      </w:r>
      <w:r>
        <w:rPr>
          <w:rFonts w:eastAsia="Noto Serif CJK SC" w:cs="Lohit Devanagari" w:ascii="Arial" w:hAnsi="Arial"/>
          <w:b/>
          <w:bCs/>
          <w:color w:val="auto"/>
          <w:kern w:val="2"/>
          <w:sz w:val="24"/>
          <w:szCs w:val="24"/>
          <w:u w:val="single"/>
          <w:lang w:val="el-GR" w:eastAsia="zh-CN" w:bidi="hi-IN"/>
        </w:rPr>
        <w:t>έτρα που εξήγγειλε στη ΔΕΘ ο Κυρ. Μητσοτάκης</w:t>
      </w:r>
    </w:p>
    <w:p>
      <w:pPr>
        <w:pStyle w:val="Normal"/>
        <w:bidi w:val="0"/>
        <w:spacing w:lineRule="auto" w:line="240"/>
        <w:jc w:val="both"/>
        <w:rPr>
          <w:rFonts w:eastAsia="Noto Serif CJK SC" w:cs="Lohit Devanagari"/>
          <w:color w:val="auto"/>
          <w:kern w:val="2"/>
          <w:sz w:val="24"/>
          <w:szCs w:val="24"/>
          <w:lang w:val="el-GR" w:eastAsia="zh-CN" w:bidi="hi-IN"/>
        </w:rPr>
      </w:pPr>
      <w:r>
        <w:rPr>
          <w:rFonts w:eastAsia="Noto Serif CJK SC" w:cs="Lohit Devanagari"/>
          <w:color w:val="auto"/>
          <w:kern w:val="2"/>
          <w:sz w:val="24"/>
          <w:szCs w:val="24"/>
          <w:lang w:val="el-GR" w:eastAsia="zh-CN" w:bidi="hi-IN"/>
        </w:rPr>
      </w:r>
    </w:p>
    <w:p>
      <w:pPr>
        <w:pStyle w:val="Normal"/>
        <w:bidi w:val="0"/>
        <w:spacing w:lineRule="auto" w:line="240"/>
        <w:jc w:val="both"/>
        <w:rPr>
          <w:rFonts w:ascii="Arial" w:hAnsi="Arial"/>
        </w:rPr>
      </w:pPr>
      <w:r>
        <w:rPr>
          <w:rFonts w:ascii="Arial" w:hAnsi="Arial"/>
        </w:rPr>
        <w:tab/>
        <w:t>“Το περασμένο Σάββατο, υπό τον κλοιό των δεκάδων  χιλιάδων διαδηλωτών που κατέκλυσαν τη Θεσσαλονίκη παίρνοντας μέρος στο μεγαλύτερο συλλαλητήριο που έχει γίνει στην πόλη εδώ και δεκαετίες, ο κ. Μητσοτάκης παρουσίασε το σχέδιο του κεφαλαίου για την Ελλάδα του 2030.</w:t>
      </w:r>
    </w:p>
    <w:p>
      <w:pPr>
        <w:pStyle w:val="Normal"/>
        <w:bidi w:val="0"/>
        <w:spacing w:lineRule="auto" w:line="240"/>
        <w:jc w:val="both"/>
        <w:rPr>
          <w:rFonts w:ascii="Arial" w:hAnsi="Arial"/>
        </w:rPr>
      </w:pPr>
      <w:r>
        <w:rPr>
          <w:rFonts w:ascii="Arial" w:hAnsi="Arial"/>
        </w:rPr>
        <w:tab/>
      </w:r>
      <w:r>
        <w:rPr>
          <w:rFonts w:ascii="Arial" w:hAnsi="Arial"/>
          <w:b/>
          <w:bCs/>
        </w:rPr>
        <w:t>Παρά τον επικοινωνιακό ορυμαγδό προβολής του κ. Μητσοτάκη που προηγήθηκε, μια πιο προσεκτική ματιά στις κυβερνητικές εξαγγελίες, αρκεί για να καταστήσει σαφές ότι στον “ορίζοντα” του κ. Μητσοτάκη, δεν υπάρχει -ούτε ως υποψία- η κάλυψη των σύγχρονων εργατικών-λαϊκών αναγκών, ούτε καν η αποκατάσταση των μεγάλων απωλειών όλης της προηγούμενης περιόδου.</w:t>
      </w:r>
    </w:p>
    <w:p>
      <w:pPr>
        <w:pStyle w:val="Normal"/>
        <w:bidi w:val="0"/>
        <w:spacing w:lineRule="auto" w:line="240"/>
        <w:jc w:val="both"/>
        <w:rPr>
          <w:rFonts w:ascii="Arial" w:hAnsi="Arial"/>
          <w:b/>
          <w:b/>
          <w:bCs/>
        </w:rPr>
      </w:pPr>
      <w:r>
        <w:rPr>
          <w:rFonts w:ascii="Arial" w:hAnsi="Arial"/>
          <w:b/>
          <w:bCs/>
        </w:rPr>
        <w:tab/>
        <w:t>Το περιβόητο “μέρισμα ανάπτυξης”, που φτάνει τα 2,2 δισ. -ακόμα κι αν παραβλέψουμε ότι μέσα σε αυτά υπάρχουν μέτρα που αφορούν κυρίως την ενίσχυση της κερδοφορίας του κεφαλαίου- για να υπάρξει μια πιο σαφής εικόνα, πρέπει να συγκριθεί με τα συνολικά φορολογικά έσοδα που φέτος θα ξεπεράσουν τα 74 δισ. ευρώ, το 95% των οποίων βγαίνουν από τις τσέπες των λαϊκών στρωμάτων.</w:t>
      </w:r>
    </w:p>
    <w:p>
      <w:pPr>
        <w:pStyle w:val="Normal"/>
        <w:bidi w:val="0"/>
        <w:spacing w:lineRule="auto" w:line="240"/>
        <w:jc w:val="both"/>
        <w:rPr>
          <w:rFonts w:ascii="Arial" w:hAnsi="Arial"/>
        </w:rPr>
      </w:pPr>
      <w:r>
        <w:rPr>
          <w:rFonts w:ascii="Arial" w:hAnsi="Arial"/>
          <w:b/>
          <w:bCs/>
        </w:rPr>
        <w:tab/>
        <w:t>Την ίδια στιγμή, οι τράπεζες εξακολουθούν, με όλες τις κυβερνήσεις, να απολαμβάνουν τον αναβαλλόμενο φόρο, οι εφοπλιστές να μην πληρώνουν καθόλου φόρους και μάλιστα με συνταγματική κατοχύρωση, ενώ τώρα έρχεται να προστεθεί και μια άλλη συνταγματική φοροασυλία, αυτή των “στρατηγικών επενδυτών”</w:t>
      </w:r>
      <w:r>
        <w:rPr>
          <w:rFonts w:ascii="Arial" w:hAnsi="Arial"/>
        </w:rPr>
        <w:t>!!!</w:t>
      </w:r>
    </w:p>
    <w:p>
      <w:pPr>
        <w:pStyle w:val="Normal"/>
        <w:bidi w:val="0"/>
        <w:spacing w:lineRule="auto" w:line="240"/>
        <w:jc w:val="both"/>
        <w:rPr>
          <w:rFonts w:ascii="Arial" w:hAnsi="Arial"/>
        </w:rPr>
      </w:pPr>
      <w:r>
        <w:rPr>
          <w:rFonts w:ascii="Arial" w:hAnsi="Arial"/>
        </w:rPr>
        <w:tab/>
      </w:r>
      <w:r>
        <w:rPr>
          <w:rFonts w:ascii="Arial" w:hAnsi="Arial"/>
          <w:b/>
          <w:bCs/>
        </w:rPr>
        <w:t>Όταν υπηρετείς όλα τα παραπάνω, είναι επόμενο να βαφτίζεις “φορολογική δικαιοσύνη” τα “μερεμέτια” στο έγκλημα των τεκμηρίων στους ελεύθερους επαγγελματίες που ανακοίνωσε ο κ. Μητσοτάκης. Να μιλάς για “αφορολόγητο” στους αγρότες που έχουν άδειες τσέπες. Ή, από την άλλη, να αυτογελοιοποιείσαι με προτάσεις για δήθεν “πατριωτικές εισφορές”, που θα προκύψουν από “παγκόσμιες βάσεις δεδομένων”, τη στιγμή που οι πραγματικά πλούσιοι έχουν στη διάθεσή τους χίλιους-δυο τρόπους για να κάνουν τον πλούτο τους απροσπέλαστο.</w:t>
      </w:r>
    </w:p>
    <w:p>
      <w:pPr>
        <w:pStyle w:val="Normal"/>
        <w:spacing w:lineRule="auto" w:line="240" w:before="0" w:after="0"/>
        <w:jc w:val="both"/>
        <w:rPr>
          <w:rFonts w:ascii="Arial" w:hAnsi="Arial" w:cs="Arial"/>
          <w:b/>
          <w:b/>
          <w:bCs/>
        </w:rPr>
      </w:pPr>
      <w:r>
        <w:rPr>
          <w:rFonts w:cs="Arial" w:ascii="Arial" w:hAnsi="Arial"/>
          <w:b/>
          <w:bCs/>
        </w:rPr>
        <w:tab/>
        <w:t>Το πολύ-πολύ η δημιουργία του περιουσιολογίου, για να θυμηθούμε κι αυτά που λέει το κόμμα του κ. Τσίπρα, να αποτελέσει εργαλείο για νέα φορολογικά βάρη στα λεγόμενα ενδιάμεσα εισοδήματα.</w:t>
      </w:r>
    </w:p>
    <w:p>
      <w:pPr>
        <w:pStyle w:val="Style15"/>
        <w:spacing w:lineRule="auto" w:line="240" w:before="0" w:after="0"/>
        <w:jc w:val="both"/>
        <w:rPr>
          <w:rFonts w:ascii="Arial" w:hAnsi="Arial" w:cs="Arial"/>
        </w:rPr>
      </w:pPr>
      <w:r>
        <w:rPr>
          <w:rFonts w:cs="Arial" w:ascii="Arial" w:hAnsi="Arial"/>
          <w:b/>
          <w:bCs/>
        </w:rPr>
        <w:tab/>
        <w:t>Τα επιμέρους μέτρα της κυβέρνησης, πρέπει επίσης να συγκριθούν με αυτά που έκλεψαν από τα λαϊκά στρώματα οι κυβερνήσεις της ΝΔ, του ΠΑΣΟΚ και του ΣΥΡΙΖΑ τα τελευταία 15 χρόνια και όλοι τους καλούν να τα ξεχάσουν</w:t>
      </w:r>
      <w:r>
        <w:rPr>
          <w:rFonts w:cs="Arial" w:ascii="Arial" w:hAnsi="Arial"/>
        </w:rPr>
        <w:t>.</w:t>
      </w:r>
    </w:p>
    <w:p>
      <w:pPr>
        <w:pStyle w:val="Style15"/>
        <w:spacing w:lineRule="auto" w:line="240" w:before="0" w:after="0"/>
        <w:jc w:val="both"/>
        <w:rPr>
          <w:rFonts w:ascii="Arial" w:hAnsi="Arial" w:cs="Arial"/>
        </w:rPr>
      </w:pPr>
      <w:r>
        <w:rPr>
          <w:rFonts w:cs="Arial" w:ascii="Arial" w:hAnsi="Arial"/>
        </w:rPr>
        <w:tab/>
        <w:t>Πιο συγκεκριμένα:</w:t>
      </w:r>
    </w:p>
    <w:p>
      <w:pPr>
        <w:pStyle w:val="Style15"/>
        <w:widowControl w:val="false"/>
        <w:numPr>
          <w:ilvl w:val="0"/>
          <w:numId w:val="1"/>
        </w:numPr>
        <w:tabs>
          <w:tab w:val="clear" w:pos="709"/>
          <w:tab w:val="left" w:pos="738" w:leader="none"/>
        </w:tabs>
        <w:suppressAutoHyphens w:val="true"/>
        <w:bidi w:val="0"/>
        <w:spacing w:lineRule="auto" w:line="240" w:before="0" w:after="0"/>
        <w:jc w:val="both"/>
        <w:rPr/>
      </w:pPr>
      <w:r>
        <w:rPr>
          <w:rFonts w:cs="Arial" w:ascii="Arial" w:hAnsi="Arial"/>
        </w:rPr>
        <w:t>Οι εργαζόμενοι καλούνται να ξεχάσουν τις Συλλογικές Συμβάσεις Εργασίας, τις ελεύθερες συλλογικές διαπραγματεύσεις, το κατοχυρωμένο 8ωρο, τον 13ο και 14ο μισθό στο Δημόσιο.</w:t>
      </w:r>
    </w:p>
    <w:p>
      <w:pPr>
        <w:pStyle w:val="Style15"/>
        <w:widowControl w:val="false"/>
        <w:numPr>
          <w:ilvl w:val="0"/>
          <w:numId w:val="1"/>
        </w:numPr>
        <w:tabs>
          <w:tab w:val="clear" w:pos="709"/>
          <w:tab w:val="left" w:pos="738" w:leader="none"/>
        </w:tabs>
        <w:suppressAutoHyphens w:val="true"/>
        <w:bidi w:val="0"/>
        <w:spacing w:lineRule="auto" w:line="240" w:before="0" w:after="0"/>
        <w:jc w:val="both"/>
        <w:rPr>
          <w:rFonts w:ascii="Arial" w:hAnsi="Arial" w:cs="Arial"/>
        </w:rPr>
      </w:pPr>
      <w:r>
        <w:rPr>
          <w:rFonts w:cs="Arial" w:ascii="Arial" w:hAnsi="Arial"/>
        </w:rPr>
        <w:t xml:space="preserve">Να συμβιβαστούν με τους “αλγόριθμους” υπολογισμού του κατώτατου μισθού με βάση την ανταγωνιστικότητα των ομίλων, με τα 13ωρα και με ένα κουτσουρεμένο επίδομα στο τέλος του 2027 για τους δημοσίους υπαλλήλους, ενώ τους έχουν κλέψει 28 μισθούς όλα αυτά τα χρόνια. </w:t>
      </w:r>
    </w:p>
    <w:p>
      <w:pPr>
        <w:pStyle w:val="Style15"/>
        <w:widowControl w:val="false"/>
        <w:numPr>
          <w:ilvl w:val="0"/>
          <w:numId w:val="1"/>
        </w:numPr>
        <w:tabs>
          <w:tab w:val="clear" w:pos="709"/>
          <w:tab w:val="left" w:pos="738" w:leader="none"/>
        </w:tabs>
        <w:suppressAutoHyphens w:val="true"/>
        <w:bidi w:val="0"/>
        <w:spacing w:lineRule="auto" w:line="240" w:before="0" w:after="0"/>
        <w:jc w:val="both"/>
        <w:rPr>
          <w:rFonts w:ascii="Arial" w:hAnsi="Arial" w:cs="Arial"/>
        </w:rPr>
      </w:pPr>
      <w:r>
        <w:rPr>
          <w:rFonts w:cs="Arial" w:ascii="Arial" w:hAnsi="Arial"/>
        </w:rPr>
        <w:t>Οι αυτοαπασχολούμενοι καλούνται να ξεχάσουν το αφορολόγητο των 12.000 ευρώ και να “πανηγυρίσουν” για τη διόρθωση στα τεκμήρια και μια μείωση-κοροϊδία στην προκαταβολή φόρου, που τους έχουν φορτώσει και τους έχουν “γονατίσει”, μαζί με την ψηφιακή γραφειοκρατία και τα χρέη σε τράπεζες και δημόσιο.</w:t>
      </w:r>
    </w:p>
    <w:p>
      <w:pPr>
        <w:pStyle w:val="Style15"/>
        <w:spacing w:lineRule="auto" w:line="240" w:before="0" w:after="0"/>
        <w:jc w:val="both"/>
        <w:rPr>
          <w:rFonts w:ascii="Arial" w:hAnsi="Arial" w:cs="Arial"/>
        </w:rPr>
      </w:pPr>
      <w:r>
        <w:rPr>
          <w:rFonts w:cs="Arial" w:ascii="Arial" w:hAnsi="Arial"/>
        </w:rPr>
        <w:tab/>
        <w:t xml:space="preserve">Σε κάθε περίπτωση, οι χαμένοι των εξαγγελιών είναι τα πιο λαϊκά τμήματα των αυτοαπασχολούμενων. Αυτοί με τα μικρά εισοδήματα, αυτοί που δεν απασχολούν προσωπικό, οι καταχρεωμένοι που βλέπουν την απειλή του λουκέτου. </w:t>
      </w:r>
    </w:p>
    <w:p>
      <w:pPr>
        <w:pStyle w:val="Style15"/>
        <w:widowControl w:val="false"/>
        <w:numPr>
          <w:ilvl w:val="0"/>
          <w:numId w:val="2"/>
        </w:numPr>
        <w:tabs>
          <w:tab w:val="clear" w:pos="709"/>
          <w:tab w:val="left" w:pos="750" w:leader="none"/>
        </w:tabs>
        <w:suppressAutoHyphens w:val="true"/>
        <w:bidi w:val="0"/>
        <w:spacing w:lineRule="auto" w:line="240" w:before="0" w:after="0"/>
        <w:jc w:val="both"/>
        <w:rPr>
          <w:rFonts w:ascii="Arial" w:hAnsi="Arial" w:cs="Arial"/>
        </w:rPr>
      </w:pPr>
      <w:r>
        <w:rPr>
          <w:rFonts w:cs="Arial" w:ascii="Arial" w:hAnsi="Arial"/>
        </w:rPr>
        <w:t>Οι συνταξιούχοι καλούνται να ξεχάσουν τη 13η και 14η σύνταξη και όσα τους άρπαξαν από τις συντάξεις τους και να πουν κι “ευχαριστώ” για το επίδομα 400 ευρώ τον χρόνο, κατά τα πρότυπα της αλήστου μνήμης πρακτικής της κυβέρνησης Τσίπρα.</w:t>
      </w:r>
    </w:p>
    <w:p>
      <w:pPr>
        <w:pStyle w:val="Style15"/>
        <w:widowControl w:val="false"/>
        <w:numPr>
          <w:ilvl w:val="0"/>
          <w:numId w:val="2"/>
        </w:numPr>
        <w:tabs>
          <w:tab w:val="clear" w:pos="709"/>
          <w:tab w:val="left" w:pos="750" w:leader="none"/>
        </w:tabs>
        <w:suppressAutoHyphens w:val="true"/>
        <w:bidi w:val="0"/>
        <w:spacing w:lineRule="auto" w:line="240" w:before="0" w:after="0"/>
        <w:jc w:val="both"/>
        <w:rPr>
          <w:rFonts w:ascii="Arial" w:hAnsi="Arial" w:cs="Arial"/>
        </w:rPr>
      </w:pPr>
      <w:r>
        <w:rPr>
          <w:rFonts w:cs="Arial" w:ascii="Arial" w:hAnsi="Arial"/>
        </w:rPr>
        <w:t>Οι βιοπαλαιστές αγρότες καλούνται να θεωρήσουν δεδομένο το τεράστιο κόστος παραγωγής και τη ληστεία του μόχθου τους από τους εμποροβιομήχανους και να δεχτούν την απάτη του κ. Μητσοτάκη που τάζει αφορολόγητο…</w:t>
      </w:r>
    </w:p>
    <w:p>
      <w:pPr>
        <w:pStyle w:val="Style15"/>
        <w:spacing w:lineRule="auto" w:line="240" w:before="0" w:after="0"/>
        <w:jc w:val="both"/>
        <w:rPr/>
      </w:pPr>
      <w:r>
        <w:rPr>
          <w:rFonts w:cs="Arial" w:ascii="Arial" w:hAnsi="Arial"/>
        </w:rPr>
        <w:tab/>
        <w:t xml:space="preserve">Δυστυχώς, όμως, για τους κυβερνώντες και το σύστημα, </w:t>
      </w:r>
      <w:r>
        <w:rPr>
          <w:rFonts w:eastAsia="Droid Sans;Arial Unicode MS" w:cs="Arial" w:ascii="Arial" w:hAnsi="Arial"/>
          <w:color w:val="auto"/>
          <w:kern w:val="2"/>
          <w:sz w:val="24"/>
          <w:szCs w:val="24"/>
          <w:lang w:val="el-GR" w:eastAsia="zh-CN" w:bidi="hi-IN"/>
        </w:rPr>
        <w:t>και</w:t>
      </w:r>
      <w:r>
        <w:rPr>
          <w:rFonts w:cs="Arial" w:ascii="Arial" w:hAnsi="Arial"/>
        </w:rPr>
        <w:t xml:space="preserve"> η συμμετοχή στο πανελλαδικό συλλαλητήριο απέδειξε ότι οι εργαζόμενοι, ο λαός, παρά τις “νουθεσίες”, </w:t>
      </w:r>
      <w:r>
        <w:rPr>
          <w:rFonts w:eastAsia="Droid Sans;Arial Unicode MS" w:cs="Arial" w:ascii="Arial" w:hAnsi="Arial"/>
          <w:color w:val="auto"/>
          <w:kern w:val="2"/>
          <w:sz w:val="24"/>
          <w:szCs w:val="24"/>
          <w:lang w:val="el-GR" w:eastAsia="zh-CN" w:bidi="hi-IN"/>
        </w:rPr>
        <w:t>επιμένει</w:t>
      </w:r>
      <w:r>
        <w:rPr>
          <w:rFonts w:cs="Arial" w:ascii="Arial" w:hAnsi="Arial"/>
        </w:rPr>
        <w:t xml:space="preserve"> να απαιτεί όλα αυτά που του ανήκουν και αυτό είναι ένα στοιχείο που δημιουργεί προϋποθέσεις για τη λαϊκή αντεπίθεση που πρέπει να ξεδιπλωθεί το επόμενο διάστημα.</w:t>
      </w:r>
    </w:p>
    <w:p>
      <w:pPr>
        <w:pStyle w:val="Style15"/>
        <w:spacing w:lineRule="auto" w:line="240" w:before="0" w:after="0"/>
        <w:jc w:val="both"/>
        <w:rPr>
          <w:rFonts w:ascii="Arial" w:hAnsi="Arial"/>
        </w:rPr>
      </w:pPr>
      <w:r>
        <w:rPr>
          <w:rFonts w:cs="Arial" w:ascii="Arial" w:hAnsi="Arial"/>
        </w:rPr>
        <w:tab/>
        <w:t>Το σύνθημα “καμία θυσία για τον πόλεμο και τα κέρδη τους, οι δικές μας ανάγκες στο προσκήνιο” που δόνησε την πόλη, πρέπει να αποτελέσει οδηγό!</w:t>
      </w:r>
      <w:r>
        <w:rPr>
          <w:rFonts w:ascii="Arial" w:hAnsi="Arial"/>
        </w:rPr>
        <w:t>”.</w:t>
      </w:r>
    </w:p>
    <w:p>
      <w:pPr>
        <w:pStyle w:val="Normal"/>
        <w:bidi w:val="0"/>
        <w:spacing w:lineRule="auto" w:line="240"/>
        <w:jc w:val="both"/>
        <w:rPr>
          <w:rFonts w:ascii="Arial" w:hAnsi="Arial"/>
        </w:rPr>
      </w:pPr>
      <w:r>
        <w:rPr>
          <w:rFonts w:ascii="Arial" w:hAnsi="Arial"/>
        </w:rPr>
      </w:r>
    </w:p>
    <w:p>
      <w:pPr>
        <w:pStyle w:val="Normal"/>
        <w:bidi w:val="0"/>
        <w:spacing w:lineRule="auto" w:line="240"/>
        <w:jc w:val="both"/>
        <w:rPr>
          <w:rFonts w:ascii="Arial" w:hAnsi="Arial"/>
          <w:b/>
          <w:b/>
          <w:bCs/>
          <w:u w:val="single"/>
        </w:rPr>
      </w:pPr>
      <w:r>
        <w:rPr>
          <w:rFonts w:ascii="Arial" w:hAnsi="Arial"/>
          <w:b/>
          <w:bCs/>
          <w:u w:val="single"/>
        </w:rPr>
        <w:t>-Για την στροφ</w:t>
      </w:r>
      <w:r>
        <w:rPr>
          <w:rFonts w:eastAsia="Noto Serif CJK SC" w:cs="Lohit Devanagari" w:ascii="Arial" w:hAnsi="Arial"/>
          <w:b/>
          <w:bCs/>
          <w:color w:val="auto"/>
          <w:kern w:val="2"/>
          <w:sz w:val="24"/>
          <w:szCs w:val="24"/>
          <w:u w:val="single"/>
          <w:lang w:val="el-GR" w:eastAsia="zh-CN" w:bidi="hi-IN"/>
        </w:rPr>
        <w:t>ή στην πολεμική οικονομία και προετοιμασία, τα εξοπλιστικά προγράμματα και τις διεθνείς εξελίξεις, τις κοινές δεσμεύσεις της κυβέρνησης και των άλλων κομμάτων</w:t>
      </w:r>
    </w:p>
    <w:p>
      <w:pPr>
        <w:pStyle w:val="Normal"/>
        <w:bidi w:val="0"/>
        <w:spacing w:lineRule="auto" w:line="240"/>
        <w:jc w:val="both"/>
        <w:rPr>
          <w:rFonts w:cs="Arial"/>
        </w:rPr>
      </w:pPr>
      <w:r>
        <w:rPr>
          <w:rFonts w:cs="Arial"/>
        </w:rPr>
      </w:r>
    </w:p>
    <w:p>
      <w:pPr>
        <w:pStyle w:val="Normal"/>
        <w:bidi w:val="0"/>
        <w:spacing w:lineRule="auto" w:line="240"/>
        <w:jc w:val="both"/>
        <w:rPr>
          <w:rFonts w:ascii="Arial" w:hAnsi="Arial"/>
        </w:rPr>
      </w:pPr>
      <w:r>
        <w:rPr>
          <w:rFonts w:cs="Arial" w:ascii="Arial" w:hAnsi="Arial"/>
        </w:rPr>
        <w:tab/>
        <w:t xml:space="preserve">“Η περιβόητη “στροφή στις ποιοτικές παραγωγικές επενδύσεις”, την οποία ζητά ο ΣΕΒ και υπόσχεται το πολιτικό του προσωπικό, σημαίνει νέα κρατική στήριξη των επενδυτικών σχεδίων των εγχώριων ομίλων, την οποία θα πληρώσουν και πάλι τα λαϊκά στρώματα. </w:t>
      </w:r>
    </w:p>
    <w:p>
      <w:pPr>
        <w:pStyle w:val="Style15"/>
        <w:spacing w:lineRule="auto" w:line="240" w:before="0" w:after="0"/>
        <w:jc w:val="both"/>
        <w:rPr>
          <w:rFonts w:ascii="Arial" w:hAnsi="Arial" w:cs="Arial"/>
        </w:rPr>
      </w:pPr>
      <w:r>
        <w:rPr>
          <w:rFonts w:cs="Arial" w:ascii="Arial" w:hAnsi="Arial"/>
        </w:rPr>
        <w:tab/>
        <w:t xml:space="preserve">Θα αφορά επενδύσεις με βάση τις νέες ιεραρχήσεις,  κυρίως αυτό που αποτελεί κοινή δέσμευση των κομμάτων του συστήματος: Την στροφή στην πολεμική οικονομία, στην παραγωγή μέσων καταστροφής και την κατασκευή υποδομών πολεμικής προετοιμασίας. </w:t>
      </w:r>
    </w:p>
    <w:p>
      <w:pPr>
        <w:pStyle w:val="Style15"/>
        <w:spacing w:lineRule="auto" w:line="240" w:before="0" w:after="0"/>
        <w:jc w:val="both"/>
        <w:rPr>
          <w:rFonts w:ascii="Arial" w:hAnsi="Arial" w:cs="Arial"/>
        </w:rPr>
      </w:pPr>
      <w:r>
        <w:rPr>
          <w:rFonts w:cs="Arial" w:ascii="Arial" w:hAnsi="Arial"/>
        </w:rPr>
        <w:tab/>
        <w:t>Γι’ αυτό και έχουν προβλέψει “ρήτρες εξαίρεσης” από τις οροφές δαπανών μονάχα για τους πολεμικούς εξοπλισμούς και την πολεμική οικονομία, αλλά και για τα επενδυτικά σχέδια των ενεργειακών ομίλων, που επίσης αποτελούν μέρος του ενεργειακού πολέμου που διεξάγεται πλάι στον κανονικό πόλεμο.</w:t>
      </w:r>
    </w:p>
    <w:p>
      <w:pPr>
        <w:pStyle w:val="Style15"/>
        <w:spacing w:lineRule="auto" w:line="240" w:before="0" w:after="0"/>
        <w:jc w:val="both"/>
        <w:rPr/>
      </w:pPr>
      <w:r>
        <w:rPr>
          <w:rFonts w:cs="Arial" w:ascii="Arial" w:hAnsi="Arial"/>
        </w:rPr>
        <w:tab/>
      </w:r>
      <w:r>
        <w:rPr>
          <w:rFonts w:cs="Arial" w:ascii="Arial" w:hAnsi="Arial"/>
          <w:b/>
          <w:bCs/>
        </w:rPr>
        <w:t>Γι’ αυτό και “οι αριθμοί είναι αμείλικτοι” και λένε ότι “δεν τους βγαίνουν”, όταν πρόκειται για μισθούς, συντάξεις, υγεία και παιδεία, αλλά βρίσκονται στο άψε-σβήσε 3,5 δισ. ευρώ για να αγοραστεί η “Ασπίδα του Αχιλλέα” από το κράτος-δολοφόνο του Ισραήλ, ένα πραγματικό σκάνδαλο, για τον πυρήνα του οποίου κανένα άλλο κόμμα πλην ΚΚΕ δεν άρθρωσε λέξη.</w:t>
      </w:r>
    </w:p>
    <w:p>
      <w:pPr>
        <w:pStyle w:val="Style15"/>
        <w:spacing w:lineRule="auto" w:line="240" w:before="0" w:after="0"/>
        <w:jc w:val="both"/>
        <w:rPr>
          <w:rFonts w:ascii="Arial" w:hAnsi="Arial" w:cs="Arial"/>
          <w:b/>
          <w:b/>
          <w:bCs/>
        </w:rPr>
      </w:pPr>
      <w:r>
        <w:rPr>
          <w:rFonts w:cs="Arial" w:ascii="Arial" w:hAnsi="Arial"/>
          <w:b/>
          <w:bCs/>
        </w:rPr>
        <w:tab/>
        <w:t>Γιατί είναι τεράστιο σκάνδαλο να ξοδεύεις τους κόπους του ελληνικού λαού για να κερδίζουν οι ισραηλινές και άλλες βιομηχανίες του πολέμου και αυτό να το παρουσιάζεις και σαν “θωράκιση” της χώρας, την ώρα που στην πραγματικότητα τη μπλέκεις ακόμα πιο βαθιά στους περιφερειακούς και παγκόσμιους ανταγωνισμούς και πολεμικές  συγκρούσεις.</w:t>
      </w:r>
    </w:p>
    <w:p>
      <w:pPr>
        <w:pStyle w:val="Style15"/>
        <w:spacing w:lineRule="auto" w:line="240" w:before="0" w:after="0"/>
        <w:jc w:val="both"/>
        <w:rPr>
          <w:rFonts w:ascii="Arial" w:hAnsi="Arial" w:cs="Arial"/>
        </w:rPr>
      </w:pPr>
      <w:r>
        <w:rPr>
          <w:rFonts w:cs="Arial" w:ascii="Arial" w:hAnsi="Arial"/>
        </w:rPr>
        <w:tab/>
        <w:t>Αξίζει, όμως, να θυμόμαστε συνεχώς:</w:t>
      </w:r>
    </w:p>
    <w:p>
      <w:pPr>
        <w:pStyle w:val="Style15"/>
        <w:numPr>
          <w:ilvl w:val="0"/>
          <w:numId w:val="3"/>
        </w:numPr>
        <w:spacing w:lineRule="auto" w:line="240" w:before="0" w:after="0"/>
        <w:jc w:val="both"/>
        <w:rPr/>
      </w:pPr>
      <w:r>
        <w:rPr>
          <w:rFonts w:cs="Arial" w:ascii="Arial" w:hAnsi="Arial"/>
        </w:rPr>
        <w:t>“</w:t>
      </w:r>
      <w:r>
        <w:rPr>
          <w:rFonts w:cs="Arial" w:ascii="Arial" w:hAnsi="Arial"/>
        </w:rPr>
        <w:t xml:space="preserve">Θωράκιση της χώρας” -υποτίθεται- ήταν και η συμμετοχή στο ΝΑΤΟ και </w:t>
      </w:r>
      <w:r>
        <w:rPr>
          <w:rFonts w:cs="Arial" w:ascii="Arial" w:hAnsi="Arial"/>
        </w:rPr>
        <w:t>η</w:t>
      </w:r>
      <w:r>
        <w:rPr>
          <w:rFonts w:cs="Arial" w:ascii="Arial" w:hAnsi="Arial"/>
        </w:rPr>
        <w:t xml:space="preserve"> ύπαρξη των αμερικάνικων βάσεων και τώρα η κυβέρνηση μετακινεί πανάκριβα εξοπλιστικά συστήματα από τα νησιά για να τις προστατεύσει αυτές τις βάσεις, αφού έχουν γίνει και επίσημα στόχοι αντιποίνων.</w:t>
      </w:r>
    </w:p>
    <w:p>
      <w:pPr>
        <w:pStyle w:val="Style15"/>
        <w:numPr>
          <w:ilvl w:val="0"/>
          <w:numId w:val="3"/>
        </w:numPr>
        <w:spacing w:lineRule="auto" w:line="240" w:before="0" w:after="0"/>
        <w:jc w:val="both"/>
        <w:rPr/>
      </w:pPr>
      <w:r>
        <w:rPr>
          <w:rFonts w:eastAsia="Arial" w:cs="Arial" w:ascii="Arial" w:hAnsi="Arial"/>
        </w:rPr>
        <w:t>“</w:t>
      </w:r>
      <w:r>
        <w:rPr>
          <w:rFonts w:cs="Arial" w:ascii="Arial" w:hAnsi="Arial"/>
        </w:rPr>
        <w:t>Θωράκιση της χώρας”, μας έλεγαν ότι ήταν οι συμμαχίες με καθεστώτα όπως της Σαουδικής Αραβίας, στο πλαίσιο της οποίας έχει σταλεί ελληνική δύναμη και παίρνει μέρος στις πολεμικές επιχειρήσεις, και τώρα που υπογράφηκε η συμφωνία Τουρκίας - Σαουδικής Αραβίας - Πακιστάν, φτιάχνοντας το ισλαμικό ΝΑΤΟ, τρέχουν και δεν φτάνουν.</w:t>
      </w:r>
    </w:p>
    <w:p>
      <w:pPr>
        <w:pStyle w:val="Style15"/>
        <w:numPr>
          <w:ilvl w:val="0"/>
          <w:numId w:val="3"/>
        </w:numPr>
        <w:spacing w:lineRule="auto" w:line="240" w:before="0" w:after="0"/>
        <w:jc w:val="both"/>
        <w:rPr/>
      </w:pPr>
      <w:r>
        <w:rPr>
          <w:rFonts w:cs="Arial" w:ascii="Arial" w:hAnsi="Arial"/>
        </w:rPr>
        <w:t>“</w:t>
      </w:r>
      <w:r>
        <w:rPr>
          <w:rFonts w:cs="Arial" w:ascii="Arial" w:hAnsi="Arial"/>
        </w:rPr>
        <w:t>Θωράκιση της χώρας” -υποτίθεται- ήταν η αμερικανονοΝΑΤΟϊκή πολιτική των “ήρεμων νερών”, την οποία, όπως είχε προειδοποιήσει το ΚΚΕ, αξιοποίησε η κυβέρνηση Ερντογάν για να αναβαθμίσει τις απαράδεκτες διεκδικήσεις σε βάρος των ελληνικών κυριαρχικών δικαιωμάτων, που τις βλέπουμε τώρα να ξεδιπλώνονται.</w:t>
      </w:r>
    </w:p>
    <w:p>
      <w:pPr>
        <w:pStyle w:val="Style15"/>
        <w:spacing w:lineRule="auto" w:line="240" w:before="0" w:after="0"/>
        <w:jc w:val="both"/>
        <w:rPr>
          <w:rFonts w:ascii="Arial" w:hAnsi="Arial" w:cs="Arial"/>
        </w:rPr>
      </w:pPr>
      <w:r>
        <w:rPr>
          <w:rFonts w:cs="Arial" w:ascii="Arial" w:hAnsi="Arial"/>
        </w:rPr>
        <w:tab/>
        <w:t>Το ίδιο επικίνδυνη θα αποδειχθεί και η στρατηγική συμμαχία με το Ισραήλ, που βρέθηκε μάλιστα τον Αύγουστο μια ανάσα από την πολεμική συμπλοκή με την Τουρκία στο έδαφος της Συρίας, με ό,τι αυτό σημαίνει.</w:t>
      </w:r>
    </w:p>
    <w:p>
      <w:pPr>
        <w:pStyle w:val="Style15"/>
        <w:spacing w:lineRule="auto" w:line="240" w:before="0" w:after="0"/>
        <w:jc w:val="both"/>
        <w:rPr>
          <w:rFonts w:ascii="Arial" w:hAnsi="Arial" w:cs="Arial"/>
        </w:rPr>
      </w:pPr>
      <w:r>
        <w:rPr>
          <w:rFonts w:cs="Arial" w:ascii="Arial" w:hAnsi="Arial"/>
        </w:rPr>
        <w:tab/>
        <w:t>Στην πραγματικότητα, όλες αυτές οι επιλογές αποσκοπούν στη θωράκιση και την αναβάθμιση της θέσης της ελληνικής άρχουσας τάξης, στην απόσπαση όσο το δυνατόν μεγαλύτερου μέρους από τη λεία των ανταγωνισμών.</w:t>
      </w:r>
    </w:p>
    <w:p>
      <w:pPr>
        <w:pStyle w:val="Style15"/>
        <w:spacing w:lineRule="auto" w:line="240" w:before="0" w:after="0"/>
        <w:jc w:val="both"/>
        <w:rPr>
          <w:rFonts w:ascii="Arial" w:hAnsi="Arial" w:cs="Arial"/>
        </w:rPr>
      </w:pPr>
      <w:r>
        <w:rPr>
          <w:rFonts w:cs="Arial" w:ascii="Arial" w:hAnsi="Arial"/>
        </w:rPr>
        <w:tab/>
        <w:t>Γι’ αυτό και είναι επιλογές όλων τους, όπως υπενθύμισε και ο ίδιος ο γενοκτόνος Νετανιάχου με αφορμή τη συμφωνία για την “Ασπίδα του Αχιλλέα”, που τόνισε ότι η συμμαχία με την Ελλάδα συμφωνήθηκε πριν 10 χρόνια, δηλαδή επί Τσίπρα.</w:t>
      </w:r>
    </w:p>
    <w:p>
      <w:pPr>
        <w:pStyle w:val="Normal"/>
        <w:bidi w:val="0"/>
        <w:spacing w:lineRule="auto" w:line="240"/>
        <w:jc w:val="both"/>
        <w:rPr>
          <w:rFonts w:ascii="Arial" w:hAnsi="Arial" w:cs="Arial"/>
        </w:rPr>
      </w:pPr>
      <w:r>
        <w:rPr>
          <w:rFonts w:cs="Arial" w:ascii="Arial" w:hAnsi="Arial"/>
        </w:rPr>
        <w:tab/>
        <w:t xml:space="preserve">Γι’ αυτό και τις επιλογές τους τις υπερασπίζονται αταλάντευτα, όσο κι αν διαψεύδονται διαρκώς τα επιχειρήματα, που κατά καιρούς χρησιμοποιούν, για να πείσουν τον λαό σχετικά με αυτές. Δεν τους ενδιαφέρει… Θα βρίσκουν διαρκώς άλλα, αρκεί να συνεχίσει να υλοποιείται το επικίνδυνο σχέδιό τους σε όλους τους τομείς: </w:t>
      </w:r>
      <w:r>
        <w:rPr>
          <w:rFonts w:cs="Arial" w:ascii="Arial" w:hAnsi="Arial"/>
        </w:rPr>
        <w:t>Α</w:t>
      </w:r>
      <w:r>
        <w:rPr>
          <w:rFonts w:cs="Arial" w:ascii="Arial" w:hAnsi="Arial"/>
        </w:rPr>
        <w:t xml:space="preserve">πό την οικονομία μέχρι την εξωτερική πολιτική. Και αυτό το σχέδιο, παρά τις μικροδιαφορές και τις όποιες αντιπαραθέσεις, υπηρετούν όλα τα κόμματα του συστήματος. </w:t>
      </w:r>
    </w:p>
    <w:p>
      <w:pPr>
        <w:pStyle w:val="Normal"/>
        <w:spacing w:lineRule="auto" w:line="240" w:before="0" w:after="0"/>
        <w:jc w:val="both"/>
        <w:rPr>
          <w:rFonts w:ascii="Arial" w:hAnsi="Arial" w:cs="Arial"/>
        </w:rPr>
      </w:pPr>
      <w:r>
        <w:rPr>
          <w:rFonts w:cs="Arial" w:ascii="Arial" w:hAnsi="Arial"/>
        </w:rPr>
        <w:tab/>
      </w:r>
      <w:r>
        <w:rPr>
          <w:rFonts w:cs="Arial" w:ascii="Arial" w:hAnsi="Arial"/>
          <w:b/>
          <w:bCs/>
        </w:rPr>
        <w:t>Γι’ αυτό τούς ακούμε διαρκώς να κατηγορούν ο ένας τον άλλον ότι ο ένας κλέβει του άλλου τις προτάσεις. Γι’ αυτό ακούμε -δήθεν- αντιπολιτευόμενα κόμματα να λένε ότι θα τηρήσουν τους δημοσιονομικούς κανόνες με “θρησκευτική ευλάβεια” και να ορκίζονται μονότονα ότι οι προτάσεις τους είναι “κοστολογημένες”!!!</w:t>
      </w:r>
    </w:p>
    <w:p>
      <w:pPr>
        <w:pStyle w:val="Style15"/>
        <w:spacing w:lineRule="auto" w:line="240" w:before="0" w:after="0"/>
        <w:jc w:val="both"/>
        <w:rPr>
          <w:rFonts w:ascii="Arial" w:hAnsi="Arial" w:cs="Arial"/>
          <w:b/>
          <w:b/>
          <w:bCs/>
        </w:rPr>
      </w:pPr>
      <w:r>
        <w:rPr>
          <w:rFonts w:cs="Arial" w:ascii="Arial" w:hAnsi="Arial"/>
          <w:b/>
          <w:bCs/>
        </w:rPr>
        <w:tab/>
        <w:t>Όταν, όμως, προσκυνάς όλο αυτό το αντιλαϊκό πλαίσιο, είναι δεδομένο πως, ακόμα και αν δώσεις κάτι στον λαό με το ένα χέρι, θα του το πάρεις πίσω στο πολλαπλάσιο με το άλλο.</w:t>
      </w:r>
    </w:p>
    <w:p>
      <w:pPr>
        <w:pStyle w:val="Style15"/>
        <w:spacing w:lineRule="auto" w:line="240" w:before="0" w:after="0"/>
        <w:jc w:val="both"/>
        <w:rPr>
          <w:rFonts w:ascii="Arial" w:hAnsi="Arial" w:cs="Arial"/>
          <w:b/>
          <w:b/>
          <w:bCs/>
        </w:rPr>
      </w:pPr>
      <w:r>
        <w:rPr>
          <w:rFonts w:cs="Arial" w:ascii="Arial" w:hAnsi="Arial"/>
          <w:b/>
          <w:bCs/>
        </w:rPr>
        <w:tab/>
        <w:t>Όταν είσαι ζυγισμένος-στοιχισμένος στους στόχους του κεφαλαίου, εκ των πραγμάτων, δεν θα χωράνε στις θέσεις σου, θα θεωρούνται “ανεδαφικές”, βασικές διεκδικήσεις του εργατικού-λαϊκού κινήματος, που διατρανώθηκαν και στο μεγάλο συλλαλητήριο του Σαββάτου.</w:t>
      </w:r>
    </w:p>
    <w:p>
      <w:pPr>
        <w:pStyle w:val="Style15"/>
        <w:spacing w:lineRule="auto" w:line="240" w:before="0" w:after="0"/>
        <w:jc w:val="both"/>
        <w:rPr>
          <w:rFonts w:ascii="Arial" w:hAnsi="Arial" w:cs="Arial"/>
        </w:rPr>
      </w:pPr>
      <w:r>
        <w:rPr>
          <w:rFonts w:cs="Arial" w:ascii="Arial" w:hAnsi="Arial"/>
        </w:rPr>
        <w:tab/>
        <w:t xml:space="preserve">Γι’ αυτό, λοιπόν, όλοι τους λένε στον λαό ότι πρέπει να ξεχάσει αυτά που του έκλεψαν, ότι πρέπει να θεωρήσει δεδομένη την “υφιστάμενη κατάσταση” και τις αντιλαϊκές μεταρρυθμίσεις των τελευταίων χρόνων, όπως τα ιδιωτικά πανεπιστήμια, τα 13ωρα και άλλα. </w:t>
        <w:tab/>
        <w:t>Μάλιστα ζητάνε και επιβράβευση για αυτή τους τη στάση, γιατί λένε ότι “αποδεικνύει την υπευθυνότητά τους”, όταν στην πραγματικότητα αποδεικνύει την προσήλωσή τους στις δεσμεύσεις που έχουν αναλάβει απέναντι στο κεφάλαιο.</w:t>
      </w:r>
    </w:p>
    <w:p>
      <w:pPr>
        <w:pStyle w:val="Style15"/>
        <w:bidi w:val="0"/>
        <w:spacing w:lineRule="auto" w:line="240" w:before="0" w:after="0"/>
        <w:jc w:val="both"/>
        <w:rPr>
          <w:rFonts w:ascii="Arial" w:hAnsi="Arial" w:cs="Arial"/>
        </w:rPr>
      </w:pPr>
      <w:r>
        <w:rPr>
          <w:rFonts w:cs="Arial" w:ascii="Arial" w:hAnsi="Arial"/>
        </w:rPr>
        <w:tab/>
        <w:t>Γι’ αυτό, για παράδειγμα, έχουν απορρίψει όλοι τους όχι μία και δύο, αλλά 12 φορές, τις νομοθετικές προτάσεις του ΚΚΕ για επαναφορά του 13ου και 14ου μισθού των δημοσιών υπαλλήλων και των αντίστοιχων συντάξεων”.</w:t>
      </w:r>
    </w:p>
    <w:p>
      <w:pPr>
        <w:pStyle w:val="Normal"/>
        <w:bidi w:val="0"/>
        <w:spacing w:lineRule="auto" w:line="240"/>
        <w:jc w:val="both"/>
        <w:rPr>
          <w:rFonts w:ascii="Arial" w:hAnsi="Arial"/>
        </w:rPr>
      </w:pPr>
      <w:r>
        <w:rPr>
          <w:rFonts w:ascii="Arial" w:hAnsi="Arial"/>
        </w:rPr>
      </w:r>
    </w:p>
    <w:p>
      <w:pPr>
        <w:pStyle w:val="Normal"/>
        <w:bidi w:val="0"/>
        <w:spacing w:lineRule="auto" w:line="240"/>
        <w:jc w:val="both"/>
        <w:rPr>
          <w:rFonts w:ascii="Arial" w:hAnsi="Arial"/>
        </w:rPr>
      </w:pPr>
      <w:r>
        <w:rPr>
          <w:rFonts w:ascii="Arial" w:hAnsi="Arial"/>
          <w:b/>
          <w:bCs/>
          <w:u w:val="single"/>
        </w:rPr>
        <w:t>-Για το Πρ</w:t>
      </w:r>
      <w:r>
        <w:rPr>
          <w:rFonts w:eastAsia="Noto Serif CJK SC" w:cs="Lohit Devanagari" w:ascii="Arial" w:hAnsi="Arial"/>
          <w:b/>
          <w:bCs/>
          <w:color w:val="auto"/>
          <w:kern w:val="2"/>
          <w:sz w:val="24"/>
          <w:szCs w:val="24"/>
          <w:u w:val="single"/>
          <w:lang w:val="el-GR" w:eastAsia="zh-CN" w:bidi="hi-IN"/>
        </w:rPr>
        <w:t>όγραμμα του ΚΚΕ, την ανάγκη ενίσχυσής του στους εργατικούς λαϊκούς αγώνες και τις επερχόμενες εκλογές</w:t>
      </w:r>
    </w:p>
    <w:p>
      <w:pPr>
        <w:pStyle w:val="Normal"/>
        <w:bidi w:val="0"/>
        <w:spacing w:lineRule="auto" w:line="240"/>
        <w:jc w:val="both"/>
        <w:rPr>
          <w:rFonts w:ascii="Arial" w:hAnsi="Arial"/>
        </w:rPr>
      </w:pPr>
      <w:r>
        <w:rPr>
          <w:rFonts w:ascii="Arial" w:hAnsi="Arial"/>
        </w:rPr>
      </w:r>
    </w:p>
    <w:p>
      <w:pPr>
        <w:pStyle w:val="Normal"/>
        <w:spacing w:lineRule="auto" w:line="240" w:before="0" w:after="0"/>
        <w:jc w:val="both"/>
        <w:rPr/>
      </w:pPr>
      <w:r>
        <w:rPr>
          <w:rFonts w:cs="Arial" w:ascii="Arial" w:hAnsi="Arial"/>
        </w:rPr>
        <w:tab/>
        <w:t>“Το ΚΚΕ λέει μια αλήθεια που κανένα άλλο κόμμα δεν τολμά να πει. Ότι μέσα στα γεωγραφικά όρια της χώρας που ζούμε όλοι, υπάρχουν στην πραγματικότητα δύο πατρίδες. Η πατρίδα των εργαζομένων, όλων των ανθρώπων της βιοπάλης, που παράγουν τα πάντα και τα στερούνται και η πατρίδα των εκμεταλλευτών που τα λυμαίνονται.</w:t>
      </w:r>
    </w:p>
    <w:p>
      <w:pPr>
        <w:pStyle w:val="Style15"/>
        <w:spacing w:lineRule="auto" w:line="240" w:before="0" w:after="0"/>
        <w:jc w:val="both"/>
        <w:rPr>
          <w:rFonts w:ascii="Arial" w:hAnsi="Arial" w:cs="Arial"/>
        </w:rPr>
      </w:pPr>
      <w:r>
        <w:rPr>
          <w:rFonts w:cs="Arial" w:ascii="Arial" w:hAnsi="Arial"/>
        </w:rPr>
        <w:tab/>
        <w:t>Δεν μπορούν να κερδίζουν ταυτόχρονα και οι μεν και οι δε, αλλά για να κερδίσει ο λαός, πρέπει να χάσει το κεφάλαιο. Και αυτό ισχύει, είτε μιλάμε για το πώς θα κερδίσει κάποιες ανάσες ανακούφισης σήμερα, αλλά ισχύει μέχρι και για το πώς θα κερδίσει οριστικά στη μάχη ώστε να οικοδομήσει μια άλλη, δίκαιη κοινωνία στην Ελλάδα.</w:t>
      </w:r>
    </w:p>
    <w:p>
      <w:pPr>
        <w:pStyle w:val="Style15"/>
        <w:spacing w:lineRule="auto" w:line="240" w:before="0" w:after="0"/>
        <w:jc w:val="both"/>
        <w:rPr>
          <w:rFonts w:ascii="Arial" w:hAnsi="Arial" w:cs="Arial"/>
        </w:rPr>
      </w:pPr>
      <w:r>
        <w:rPr>
          <w:rFonts w:cs="Arial" w:ascii="Arial" w:hAnsi="Arial"/>
        </w:rPr>
        <w:tab/>
        <w:t xml:space="preserve">Αυτό είναι βασική διαχωριστική γραμμή και βασικό κριτήριο για να κρίνει ο καθένας τις πολιτικές δυνάμεις και την αξιοπιστία τους. </w:t>
      </w:r>
    </w:p>
    <w:p>
      <w:pPr>
        <w:pStyle w:val="Style15"/>
        <w:spacing w:lineRule="auto" w:line="240" w:before="0" w:after="0"/>
        <w:jc w:val="both"/>
        <w:rPr/>
      </w:pPr>
      <w:r>
        <w:rPr>
          <w:rFonts w:cs="Arial" w:ascii="Arial" w:hAnsi="Arial"/>
        </w:rPr>
        <w:tab/>
        <w:t xml:space="preserve">Άλλο τόσο σημαντικό είναι, όμως, να συνειδητοποιηθεί ότι </w:t>
      </w:r>
      <w:r>
        <w:rPr>
          <w:rFonts w:eastAsia="Droid Sans;Arial Unicode MS" w:cs="Arial" w:ascii="Arial" w:hAnsi="Arial"/>
          <w:color w:val="auto"/>
          <w:kern w:val="2"/>
          <w:sz w:val="24"/>
          <w:szCs w:val="24"/>
          <w:lang w:val="el-GR" w:eastAsia="zh-CN" w:bidi="hi-IN"/>
        </w:rPr>
        <w:t>υπάρχει</w:t>
      </w:r>
      <w:r>
        <w:rPr>
          <w:rFonts w:cs="Arial" w:ascii="Arial" w:hAnsi="Arial"/>
        </w:rPr>
        <w:t xml:space="preserve"> άλλος δρόμος για την Ελλάδα του 2030, ότι υπάρχει άλλο σχέδιο υπέρ των λαϊκών συμφερόντων και ότι είναι το μόνο ρεαλιστικό. </w:t>
      </w:r>
      <w:r>
        <w:rPr>
          <w:rFonts w:cs="Arial" w:ascii="Arial" w:hAnsi="Arial"/>
          <w:b/>
          <w:bCs/>
        </w:rPr>
        <w:t>Γιατί, πραγματικός ρεαλισμός, ρεαλιστική σύνδεση με την πραγματικότητα, είναι η ικανοποίηση των εργατικών-λαϊκών αναγκών με βάση τις επιστημονικές, τεχνολογικές, παραγωγικές δυνατότητες που υπάρχουν σήμερα!</w:t>
      </w:r>
    </w:p>
    <w:p>
      <w:pPr>
        <w:pStyle w:val="Style15"/>
        <w:spacing w:lineRule="auto" w:line="240" w:before="0" w:after="0"/>
        <w:jc w:val="both"/>
        <w:rPr>
          <w:rFonts w:ascii="Arial" w:hAnsi="Arial" w:cs="Arial"/>
          <w:b/>
          <w:b/>
          <w:bCs/>
        </w:rPr>
      </w:pPr>
      <w:r>
        <w:rPr>
          <w:rFonts w:cs="Arial" w:ascii="Arial" w:hAnsi="Arial"/>
          <w:b/>
          <w:bCs/>
        </w:rPr>
        <w:tab/>
        <w:t>Παράλογο και εκτός τόπου και χρόνου είναι, την εποχή της Τεχνητής Νοημοσύνης, ο εργαζόμενος άνθρωπος να ζει χειρότερα από ό,τι ζούσε η προηγούμενη γενιά. Αυτός είναι ο καθρέφτης του σημερινού συστήματος, που όλοι τους υπηρετούν και θεωρούν αιώνιο.</w:t>
      </w:r>
    </w:p>
    <w:p>
      <w:pPr>
        <w:pStyle w:val="Style15"/>
        <w:bidi w:val="0"/>
        <w:spacing w:lineRule="auto" w:line="240" w:before="0" w:after="0"/>
        <w:jc w:val="both"/>
        <w:rPr>
          <w:rFonts w:ascii="Arial" w:hAnsi="Arial" w:cs="Arial"/>
          <w:b/>
          <w:b/>
          <w:bCs/>
        </w:rPr>
      </w:pPr>
      <w:r>
        <w:rPr>
          <w:rFonts w:cs="Arial" w:ascii="Arial" w:hAnsi="Arial"/>
          <w:b/>
          <w:bCs/>
        </w:rPr>
        <w:tab/>
        <w:t>Ο άλλος δρόμος υπάρχει και είναι ο δρόμος πάλης και εξουσίας που προτείνει το ΚΚΕ!</w:t>
      </w:r>
    </w:p>
    <w:p>
      <w:pPr>
        <w:pStyle w:val="Style15"/>
        <w:bidi w:val="0"/>
        <w:spacing w:lineRule="auto" w:line="240" w:before="0" w:after="0"/>
        <w:jc w:val="both"/>
        <w:rPr>
          <w:rFonts w:ascii="Arial" w:hAnsi="Arial" w:cs="Arial"/>
        </w:rPr>
      </w:pPr>
      <w:r>
        <w:rPr>
          <w:rFonts w:cs="Arial" w:ascii="Arial" w:hAnsi="Arial"/>
        </w:rPr>
      </w:r>
    </w:p>
    <w:p>
      <w:pPr>
        <w:pStyle w:val="Style15"/>
        <w:bidi w:val="0"/>
        <w:spacing w:lineRule="auto" w:line="240" w:before="0" w:after="0"/>
        <w:jc w:val="center"/>
        <w:rPr>
          <w:rFonts w:ascii="Arial" w:hAnsi="Arial" w:cs="Arial"/>
        </w:rPr>
      </w:pPr>
      <w:r>
        <w:rPr>
          <w:rFonts w:cs="Arial" w:ascii="Arial" w:hAnsi="Arial"/>
        </w:rPr>
        <w:t>(…)</w:t>
      </w:r>
    </w:p>
    <w:p>
      <w:pPr>
        <w:pStyle w:val="Style15"/>
        <w:bidi w:val="0"/>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ab/>
        <w:t>Η πρόταση του ΚΚΕ είναι ρεαλιστική πρώτ’ απ’ όλα γιατί συμφέρει το λαό, υπηρετεί τον εργαζόμενο. Και οι λαοί δεν έχουν αδιέξοδα όταν διαλέγουν να ζήσουν αυτοί και τα παιδιά τους με αξιοπρέπεια. Τότε μπορούν να αποφασίσουν να το πάνε μέχρι τέλους.</w:t>
      </w:r>
    </w:p>
    <w:p>
      <w:pPr>
        <w:pStyle w:val="Style15"/>
        <w:spacing w:lineRule="auto" w:line="240" w:before="0" w:after="0"/>
        <w:jc w:val="both"/>
        <w:rPr/>
      </w:pPr>
      <w:r>
        <w:rPr>
          <w:rFonts w:cs="Arial" w:ascii="Arial" w:hAnsi="Arial"/>
        </w:rPr>
        <w:tab/>
        <w:t xml:space="preserve">Το ΚΚΕ είναι έτοιμο να αναλάβει τις ευθύνες του για την προοπτική της εργατικής-λαϊκής διακυβέρνησης-εξουσίας, με τη θέληση και την ενεργή συμμετοχή της πλειοψηφίας της εργατικής τάξης και όλου του λαού που σήμερα υποφέρει. Γι' αυτόν ακριβώς τον λόγο, επειδή το ΚΚΕ έχει πολιτική πρόταση και Πρόγραμμα που μας βγάζει από τα σημερινά αδιέξοδα, επειδή δεν έχει δεσμεύσεις και εξαρτήσεις από το σύστημα, γι' αυτό μπορεί και σήμερα να είναι μπροστά στους αγώνες, επικεφαλής μιας μαχητικής εργατικής-λαϊκής αντιπολίτευσης, “βράχος” και “φάρος” για τα εργατικά-λαϊκά συμφέροντα. </w:t>
      </w:r>
    </w:p>
    <w:p>
      <w:pPr>
        <w:pStyle w:val="Style15"/>
        <w:spacing w:lineRule="auto" w:line="240" w:before="0" w:after="0"/>
        <w:jc w:val="both"/>
        <w:rPr>
          <w:rFonts w:ascii="Arial" w:hAnsi="Arial" w:cs="Arial"/>
        </w:rPr>
      </w:pPr>
      <w:r>
        <w:rPr>
          <w:rFonts w:cs="Arial" w:ascii="Arial" w:hAnsi="Arial"/>
        </w:rPr>
        <w:tab/>
        <w:t>Γι’ αυτό μπορεί να δίνει δύναμη με την ανάλυσή του, τις θέσεις του, την οργανωτικότητά του, στους αγώνες του λαού ενάντια σε ένα εχθρικό κράτος, που τον αφήνει απροστάτευτο απέναντι στις φυσικές καταστροφές, προσπαθεί να του καλλιεργήσει κουλτούρα θυσιών στους πολέμους τους, ενώ δεν μπορεί ούτε καν 3μιση χρόνια μετά το έγκλημα στα Τέμπη να εγγυηθεί ότι η χώρα θα έχει έναν ασφαλή σιδηρόδρομο.</w:t>
      </w:r>
    </w:p>
    <w:p>
      <w:pPr>
        <w:pStyle w:val="Style15"/>
        <w:spacing w:lineRule="auto" w:line="240" w:before="0" w:after="0"/>
        <w:jc w:val="both"/>
        <w:rPr>
          <w:rFonts w:ascii="Arial" w:hAnsi="Arial" w:cs="Arial"/>
        </w:rPr>
      </w:pPr>
      <w:r>
        <w:rPr>
          <w:rFonts w:cs="Arial" w:ascii="Arial" w:hAnsi="Arial"/>
        </w:rPr>
        <w:tab/>
        <w:t>Απέναντι σε ένα κράτος και μια πολιτική στο έδαφος των οποίων φυτρώνουν και τα διάφορα σκάνδαλα, στα οποία έχει διαπρέψει η κυβέρνηση Μητσοτάκη. Όπως το σκάνδαλο του ΟΠΕΚΕΠΕ, με το οποίο λήστεψαν τους βιοπαλαιστές αγρότες, χρησιμοποιώντας τα εργαλεία της ΚΑΠ της ΕΕ. Ή το σκάνδαλο των υποκλοπών, για το οποίο έρχονται συνεχώς νέα στοιχεία στην επιφάνεια που  επιβεβαιώνουν την αγαστή συνεργασία κράτους και εταιρειών, με βάση το δόγμα “ουδείς εξαιρείται των παρακολουθήσεων” και με βασικό θύμα τον λαό.</w:t>
      </w:r>
    </w:p>
    <w:p>
      <w:pPr>
        <w:pStyle w:val="Style15"/>
        <w:spacing w:lineRule="auto" w:line="240" w:before="0" w:after="0"/>
        <w:jc w:val="both"/>
        <w:rPr>
          <w:rFonts w:ascii="Arial" w:hAnsi="Arial" w:cs="Arial"/>
        </w:rPr>
      </w:pPr>
      <w:r>
        <w:rPr>
          <w:rFonts w:cs="Arial" w:ascii="Arial" w:hAnsi="Arial"/>
        </w:rPr>
        <w:tab/>
        <w:t xml:space="preserve">Αυτή είναι σήμερα η πραγματικά αντισυστημική στάση, η σύγκρουση με τις σχέσεις της μεγάλης ιδιοκτησίας και παραγωγής, με το κράτος που τις κατοχυρώνει. Αυτή είναι σήμερα η πραγματικά αντισυστημική στάση, η σύγκρουση με τις σχέσεις της μεγάλης ιδιοκτησίας και παραγωγής, με το κράτος που τις κατοχυρώνει. </w:t>
      </w:r>
    </w:p>
    <w:p>
      <w:pPr>
        <w:pStyle w:val="Style15"/>
        <w:spacing w:lineRule="auto" w:line="240" w:before="0" w:after="0"/>
        <w:jc w:val="both"/>
        <w:rPr>
          <w:rFonts w:ascii="Arial" w:hAnsi="Arial" w:cs="Arial"/>
        </w:rPr>
      </w:pPr>
      <w:r>
        <w:rPr>
          <w:rFonts w:cs="Arial" w:ascii="Arial" w:hAnsi="Arial"/>
        </w:rPr>
        <w:tab/>
        <w:t xml:space="preserve">Όλα τα άλλα, όλους τους άλλους μπορεί εύκολα να τους αφομοιώσει το σύστημα, γι’ αυτό και βλέπουμε κόμματα να φουσκώνουν και να ξεφουσκώνουν τόσο εύκολα. Πόσο μάλλον εκείνες οι δυνάμεις που ξέπλυναν συστηματικά αυτό το κράτος την ώρα που συγκέντρωνε πάνω του τη λαϊκή οργή και το άφησαν στο απυρόβλητο, κάνοντας σημαία τους την “κάθαρση” που δήθεν θα έρθει από την “βρωμιά” τη δική τους και της ΕΕ. </w:t>
      </w:r>
    </w:p>
    <w:p>
      <w:pPr>
        <w:pStyle w:val="Style15"/>
        <w:spacing w:lineRule="auto" w:line="240" w:before="0" w:after="0"/>
        <w:jc w:val="both"/>
        <w:rPr>
          <w:rFonts w:ascii="Arial" w:hAnsi="Arial" w:cs="Arial"/>
        </w:rPr>
      </w:pPr>
      <w:r>
        <w:rPr>
          <w:rFonts w:cs="Arial" w:ascii="Arial" w:hAnsi="Arial"/>
        </w:rPr>
        <w:tab/>
      </w:r>
      <w:r>
        <w:rPr>
          <w:rFonts w:cs="Arial" w:ascii="Arial" w:hAnsi="Arial"/>
          <w:b/>
          <w:bCs/>
        </w:rPr>
        <w:t>Ό,τι κερδήθηκε μέχρι σήμερα, δεν το χάρισε καμία κυβέρνηση, επιβλήθηκε με σκληρή πάλη και με το ΚΚΕ μπροστά. Έτσι σώθηκαν σπίτια, έτσι υπογράφτηκαν Συλλογικές Συμβάσεις Εργασίας, έτσι έσπασε πολλές φορές ο εργοδοτικός και κυβερνητικός τσαμπουκάς.</w:t>
      </w:r>
    </w:p>
    <w:p>
      <w:pPr>
        <w:pStyle w:val="Style15"/>
        <w:spacing w:lineRule="auto" w:line="240" w:before="0" w:after="0"/>
        <w:jc w:val="both"/>
        <w:rPr>
          <w:rFonts w:ascii="Arial" w:hAnsi="Arial" w:cs="Arial"/>
          <w:b/>
          <w:b/>
          <w:bCs/>
        </w:rPr>
      </w:pPr>
      <w:r>
        <w:rPr>
          <w:rFonts w:cs="Arial" w:ascii="Arial" w:hAnsi="Arial"/>
          <w:b/>
          <w:bCs/>
        </w:rPr>
        <w:tab/>
        <w:t>Η ενίσχυση του ΚΚΕ στις επόμενες βουλευτικές εκλογές, θα σηματοδοτήσει ένα βήμα μπροστά για τον λαό. Θα προστεθεί στα θετικά βήματα στην αλλαγή συσχετισμών στο εργατικό - λαϊκό κίνημα, δηλαδή στον πραγματικό αντίπαλο της κυβέρνησης της ΝΔ.</w:t>
      </w:r>
    </w:p>
    <w:p>
      <w:pPr>
        <w:pStyle w:val="Style15"/>
        <w:spacing w:lineRule="auto" w:line="240" w:before="0" w:after="0"/>
        <w:jc w:val="both"/>
        <w:rPr>
          <w:rFonts w:ascii="Arial" w:hAnsi="Arial" w:cs="Arial"/>
          <w:b/>
          <w:b/>
          <w:bCs/>
        </w:rPr>
      </w:pPr>
      <w:r>
        <w:rPr>
          <w:rFonts w:cs="Arial" w:ascii="Arial" w:hAnsi="Arial"/>
          <w:b/>
          <w:bCs/>
        </w:rPr>
        <w:tab/>
        <w:t>Οι δυσκολίες στο αστικό πολιτικό σύστημα, όπως είναι η δυσκολία δημιουργίας σταθερών κυβερνήσεων ή ένας ακόμα μεγαλύτερος κλονισμός στην αντιλαϊκή λειτουργία του, δεν θα πρέπει να προκαλούν φόβο στον λαό μας. Να μην επιτρέπουν στον κ. Μητσοτάκη και σε οποιονδήποτε άλλο να τους εκβιάζει με αυτό.</w:t>
      </w:r>
    </w:p>
    <w:p>
      <w:pPr>
        <w:pStyle w:val="Style15"/>
        <w:spacing w:lineRule="auto" w:line="240" w:before="0" w:after="0"/>
        <w:jc w:val="both"/>
        <w:rPr>
          <w:rFonts w:ascii="Arial" w:hAnsi="Arial" w:cs="Arial"/>
          <w:b/>
          <w:b/>
          <w:bCs/>
        </w:rPr>
      </w:pPr>
      <w:r>
        <w:rPr>
          <w:rFonts w:cs="Arial" w:ascii="Arial" w:hAnsi="Arial"/>
          <w:b/>
          <w:bCs/>
        </w:rPr>
        <w:tab/>
        <w:t>Αντίθετα, είναι όπλο για το εργατικό-λαϊκό κίνημα, για να αλλάζει τον συσχετισμό δύναμης προς όφελός του, για να μη νιώθει καμία κυβέρνηση σταθερή και ακλόνητη στο αντιλαϊκό της έργο, και ταυτόχρονα να διαμορφώνονται προϋποθέσεις συνολικής ανατροπής και αλλαγών.</w:t>
      </w:r>
    </w:p>
    <w:p>
      <w:pPr>
        <w:pStyle w:val="Style15"/>
        <w:spacing w:lineRule="auto" w:line="240" w:before="0" w:after="0"/>
        <w:jc w:val="both"/>
        <w:rPr>
          <w:rFonts w:ascii="Arial" w:hAnsi="Arial" w:cs="Arial"/>
          <w:b/>
          <w:b/>
          <w:bCs/>
        </w:rPr>
      </w:pPr>
      <w:r>
        <w:rPr>
          <w:rFonts w:cs="Arial" w:ascii="Arial" w:hAnsi="Arial"/>
          <w:b/>
          <w:bCs/>
        </w:rPr>
        <w:tab/>
        <w:t>Άλλωστε, μόνο στον δρόμο της σύγκρουσης με τη σημερινή σήψη και βαρβαρότητα, μπορεί ο λαός να βάζει εμπόδια σε αντιλαϊκούς σχεδιασμούς, να έχει επιμέρους νίκες και κατακτήσεις, να αλλάζει τον συσχετισμό προς όφελός του. Και όπως όλοι γνωρίζουν, εκεί καταθέτει το ΚΚΕ όλη του τη δύναμη. Με σταθερότητα, εντιμότητα, ανιδιοτέλεια.</w:t>
      </w:r>
    </w:p>
    <w:p>
      <w:pPr>
        <w:pStyle w:val="Style15"/>
        <w:spacing w:lineRule="auto" w:line="240" w:before="0" w:after="0"/>
        <w:jc w:val="both"/>
        <w:rPr>
          <w:rFonts w:ascii="Arial" w:hAnsi="Arial" w:cs="Arial"/>
          <w:b/>
          <w:b/>
          <w:bCs/>
        </w:rPr>
      </w:pPr>
      <w:r>
        <w:rPr>
          <w:rFonts w:cs="Arial" w:ascii="Arial" w:hAnsi="Arial"/>
          <w:b/>
          <w:bCs/>
        </w:rPr>
        <w:tab/>
        <w:t>Η δύναμη που δίνει ο λαός στο ΚΚΕ, μένει στο ΚΚΕ και σε αυτή τη μεγάλη προσπάθεια υπέρ του λαού. Δεν μεταλλάσσεται, ούτε παζαρεύεται.</w:t>
      </w:r>
    </w:p>
    <w:p>
      <w:pPr>
        <w:pStyle w:val="Style15"/>
        <w:spacing w:lineRule="auto" w:line="240" w:before="0" w:after="0"/>
        <w:jc w:val="both"/>
        <w:rPr>
          <w:rFonts w:ascii="Arial" w:hAnsi="Arial" w:cs="Arial"/>
          <w:b/>
          <w:b/>
          <w:bCs/>
        </w:rPr>
      </w:pPr>
      <w:r>
        <w:rPr>
          <w:rFonts w:cs="Arial" w:ascii="Arial" w:hAnsi="Arial"/>
          <w:b/>
          <w:bCs/>
        </w:rPr>
        <w:tab/>
        <w:t>Ας γίνει, λοιπόν, αυτή η δύναμη ακόμη μεγαλύτερη για να είναι πολύ πιο δυνατός ο λαός μας και πιο ελπιδοφόρα η προοπτική μας.</w:t>
      </w:r>
    </w:p>
    <w:p>
      <w:pPr>
        <w:pStyle w:val="Style15"/>
        <w:spacing w:lineRule="auto" w:line="240" w:before="0" w:after="0"/>
        <w:jc w:val="both"/>
        <w:rPr>
          <w:rFonts w:ascii="Arial" w:hAnsi="Arial" w:cs="Arial"/>
          <w:b/>
          <w:b/>
          <w:bCs/>
        </w:rPr>
      </w:pPr>
      <w:r>
        <w:rPr>
          <w:rFonts w:cs="Arial" w:ascii="Arial" w:hAnsi="Arial"/>
          <w:b/>
          <w:bCs/>
        </w:rPr>
        <w:tab/>
        <w:t>Καλή δύναμη! Καλούς και νικηφόρους αγώνες”!</w:t>
      </w:r>
    </w:p>
    <w:p>
      <w:pPr>
        <w:pStyle w:val="Style15"/>
        <w:bidi w:val="0"/>
        <w:spacing w:lineRule="auto" w:line="240" w:before="0" w:after="0"/>
        <w:jc w:val="both"/>
        <w:rPr>
          <w:rFonts w:ascii="Arial" w:hAnsi="Arial" w:cs="Arial"/>
        </w:rPr>
      </w:pPr>
      <w:r>
        <w:rPr/>
      </w:r>
    </w:p>
    <w:sectPr>
      <w:footerReference w:type="default" r:id="rId2"/>
      <w:type w:val="nextPage"/>
      <w:pgSz w:w="11906" w:h="16838"/>
      <w:pgMar w:left="1134" w:right="1134" w:gutter="0" w:header="0" w:top="1134" w:footer="1134" w:bottom="163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Symbol">
    <w:charset w:val="01"/>
    <w:family w:val="swiss"/>
    <w:pitch w:val="default"/>
  </w:font>
  <w:font w:name="OpenSymbol">
    <w:altName w:val="Arial Unicode MS"/>
    <w:charset w:val="01"/>
    <w:family w:val="swiss"/>
    <w:pitch w:val="default"/>
  </w:font>
  <w:font w:name="Liberation Sans">
    <w:altName w:val="Arial"/>
    <w:charset w:val="01"/>
    <w:family w:val="swiss"/>
    <w:pitch w:val="default"/>
  </w:font>
  <w:font w:name="Arial">
    <w:charset w:val="01"/>
    <w:family w:val="swiss"/>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end"/>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5</w:t>
    </w:r>
    <w:r>
      <w:rPr>
        <w:sz w:val="18"/>
        <w:szCs w:val="1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Calibri" w:hAnsi="Calibri" w:eastAsia="Noto Serif CJK SC" w:cs="Lohit Devanagari"/>
      <w:color w:val="auto"/>
      <w:kern w:val="2"/>
      <w:sz w:val="24"/>
      <w:szCs w:val="24"/>
      <w:lang w:val="el-GR" w:eastAsia="zh-CN" w:bidi="hi-IN"/>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7z0">
    <w:name w:val="WW8Num7z0"/>
    <w:qFormat/>
    <w:rPr>
      <w:rFonts w:ascii="Symbol" w:hAnsi="Symbol" w:cs="OpenSymbol;Arial Unicode MS"/>
    </w:rPr>
  </w:style>
  <w:style w:type="character" w:styleId="WW8Num7z1">
    <w:name w:val="WW8Num7z1"/>
    <w:qFormat/>
    <w:rPr>
      <w:rFonts w:ascii="OpenSymbol;Arial Unicode MS" w:hAnsi="OpenSymbol;Arial Unicode MS" w:cs="OpenSymbol;Arial Unicode MS"/>
    </w:rPr>
  </w:style>
  <w:style w:type="paragraph" w:styleId="Style14">
    <w:name w:val="Επικεφαλίδα"/>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Calibri" w:hAnsi="Calibri" w:cs="Lohit Devanagari"/>
    </w:rPr>
  </w:style>
  <w:style w:type="paragraph" w:styleId="Style17">
    <w:name w:val="Caption"/>
    <w:basedOn w:val="Normal"/>
    <w:qFormat/>
    <w:pPr>
      <w:suppressLineNumbers/>
      <w:spacing w:before="120" w:after="120"/>
    </w:pPr>
    <w:rPr>
      <w:rFonts w:ascii="Calibri" w:hAnsi="Calibri" w:cs="Lohit Devanagari"/>
      <w:i/>
      <w:iCs/>
      <w:sz w:val="24"/>
      <w:szCs w:val="24"/>
    </w:rPr>
  </w:style>
  <w:style w:type="paragraph" w:styleId="Style18">
    <w:name w:val="Ευρετήριο"/>
    <w:basedOn w:val="Normal"/>
    <w:qFormat/>
    <w:pPr>
      <w:suppressLineNumbers/>
    </w:pPr>
    <w:rPr>
      <w:rFonts w:ascii="Calibri" w:hAnsi="Calibri" w:cs="Lohit Devanagari"/>
    </w:rPr>
  </w:style>
  <w:style w:type="paragraph" w:styleId="Style19">
    <w:name w:val="Κεφαλίδα και υποσέλιδο"/>
    <w:basedOn w:val="Normal"/>
    <w:qFormat/>
    <w:pPr>
      <w:suppressLineNumbers/>
      <w:tabs>
        <w:tab w:val="clear" w:pos="709"/>
        <w:tab w:val="center" w:pos="4819" w:leader="none"/>
        <w:tab w:val="right" w:pos="9638" w:leader="none"/>
      </w:tabs>
    </w:pPr>
    <w:rPr/>
  </w:style>
  <w:style w:type="paragraph" w:styleId="Style20">
    <w:name w:val="Footer"/>
    <w:basedOn w:val="Style19"/>
    <w:pPr>
      <w:suppressLineNumbers/>
    </w:pPr>
    <w:rPr/>
  </w:style>
  <w:style w:type="numbering" w:styleId="WW8Num3">
    <w:name w:val="WW8Num3"/>
    <w:qFormat/>
  </w:style>
  <w:style w:type="numbering" w:styleId="WW8Num4">
    <w:name w:val="WW8Num4"/>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template</Template>
  <TotalTime>95</TotalTime>
  <Application>LibreOffice/7.3.7.2$Linux_X86_64 LibreOffice_project/30$Build-2</Application>
  <AppVersion>15.0000</AppVersion>
  <Pages>5</Pages>
  <Words>2422</Words>
  <Characters>13352</Characters>
  <CharactersWithSpaces>15768</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2026-09-10T10:10:24Z</dcterms:created>
  <dc:creator/>
  <dc:description/>
  <dc:language>el-GR</dc:language>
  <cp:lastModifiedBy/>
  <cp:lastPrinted>2026-09-10T13:19:22Z</cp:lastPrinted>
  <dcterms:modified xsi:type="dcterms:W3CDTF">2026-09-10T13:53:26Z</dcterms:modified>
  <cp:revision>16</cp:revision>
  <dc:subject/>
  <dc:title>template</dc:title>
</cp:coreProperties>
</file>

<file path=docProps/custom.xml><?xml version="1.0" encoding="utf-8"?>
<Properties xmlns="http://schemas.openxmlformats.org/officeDocument/2006/custom-properties" xmlns:vt="http://schemas.openxmlformats.org/officeDocument/2006/docPropsVTypes"/>
</file>