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B0E0" w14:textId="5F110089" w:rsidR="001E312C" w:rsidRDefault="00DE7BB9" w:rsidP="00DE7BB9">
      <w:pPr>
        <w:pStyle w:val="a6"/>
        <w:ind w:left="1418" w:firstLine="22"/>
        <w:jc w:val="center"/>
        <w:rPr>
          <w:rFonts w:ascii="Cambria" w:hAnsi="Cambria"/>
          <w:b/>
          <w:sz w:val="36"/>
          <w:lang w:val="el-GR"/>
        </w:rPr>
      </w:pPr>
      <w:r>
        <w:rPr>
          <w:noProof/>
          <w:lang w:val="el-GR" w:eastAsia="el-GR"/>
        </w:rPr>
        <w:drawing>
          <wp:anchor distT="0" distB="0" distL="114300" distR="114300" simplePos="0" relativeHeight="251656704" behindDoc="1" locked="0" layoutInCell="1" allowOverlap="1" wp14:anchorId="01D0B32D" wp14:editId="2A4E68CE">
            <wp:simplePos x="0" y="0"/>
            <wp:positionH relativeFrom="column">
              <wp:posOffset>57150</wp:posOffset>
            </wp:positionH>
            <wp:positionV relativeFrom="paragraph">
              <wp:posOffset>255670</wp:posOffset>
            </wp:positionV>
            <wp:extent cx="868680" cy="877805"/>
            <wp:effectExtent l="0" t="0" r="7620" b="0"/>
            <wp:wrapNone/>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l="22778" r="22221"/>
                    <a:stretch>
                      <a:fillRect/>
                    </a:stretch>
                  </pic:blipFill>
                  <pic:spPr bwMode="auto">
                    <a:xfrm>
                      <a:off x="0" y="0"/>
                      <a:ext cx="872536" cy="881701"/>
                    </a:xfrm>
                    <a:prstGeom prst="rect">
                      <a:avLst/>
                    </a:prstGeom>
                    <a:noFill/>
                  </pic:spPr>
                </pic:pic>
              </a:graphicData>
            </a:graphic>
          </wp:anchor>
        </w:drawing>
      </w:r>
    </w:p>
    <w:p w14:paraId="64EB487B" w14:textId="28AD2FE9" w:rsidR="00586C66" w:rsidRDefault="002B5BA1">
      <w:pPr>
        <w:pStyle w:val="a6"/>
        <w:ind w:left="1440" w:firstLine="0"/>
        <w:jc w:val="center"/>
        <w:rPr>
          <w:rFonts w:ascii="Cambria" w:hAnsi="Cambria"/>
          <w:b/>
          <w:sz w:val="36"/>
          <w:lang w:val="el-GR"/>
        </w:rPr>
      </w:pPr>
      <w:r>
        <w:rPr>
          <w:rFonts w:ascii="Cambria" w:hAnsi="Cambria"/>
          <w:b/>
          <w:sz w:val="36"/>
          <w:lang w:val="el-GR"/>
        </w:rPr>
        <w:t>Πανεργατικό Αγωνιστικό Μέτωπο</w:t>
      </w:r>
    </w:p>
    <w:p w14:paraId="31487EFC" w14:textId="674092E9" w:rsidR="00586C66" w:rsidRDefault="002B5BA1">
      <w:pPr>
        <w:pStyle w:val="a6"/>
        <w:ind w:left="1440" w:firstLine="0"/>
        <w:jc w:val="center"/>
        <w:rPr>
          <w:rFonts w:ascii="Cambria" w:hAnsi="Cambria"/>
          <w:b/>
          <w:lang w:val="el-GR"/>
        </w:rPr>
      </w:pPr>
      <w:r>
        <w:rPr>
          <w:rFonts w:ascii="Cambria" w:hAnsi="Cambria"/>
          <w:b/>
          <w:lang w:val="el-GR"/>
        </w:rPr>
        <w:t>Μέλος της Παγκόσμιας Συνδικαλιστικής Ομοσπονδίας (ΠΣΟ-</w:t>
      </w:r>
      <w:r>
        <w:rPr>
          <w:rFonts w:ascii="Cambria" w:hAnsi="Cambria"/>
          <w:b/>
          <w:lang w:val="es-ES"/>
        </w:rPr>
        <w:t>WFTU</w:t>
      </w:r>
      <w:r>
        <w:rPr>
          <w:rFonts w:ascii="Cambria" w:hAnsi="Cambria"/>
          <w:b/>
          <w:lang w:val="el-GR"/>
        </w:rPr>
        <w:t>)</w:t>
      </w:r>
    </w:p>
    <w:p w14:paraId="453C5D64" w14:textId="7CC95E3B" w:rsidR="00586C66" w:rsidRDefault="002B5BA1">
      <w:pPr>
        <w:pStyle w:val="a6"/>
        <w:ind w:left="1440" w:firstLine="0"/>
        <w:jc w:val="center"/>
        <w:rPr>
          <w:rFonts w:ascii="Cambria" w:hAnsi="Cambria"/>
          <w:b/>
          <w:sz w:val="22"/>
          <w:lang w:val="el-GR"/>
        </w:rPr>
      </w:pPr>
      <w:r>
        <w:rPr>
          <w:rFonts w:ascii="Cambria" w:hAnsi="Cambria"/>
          <w:sz w:val="20"/>
          <w:lang w:val="el-GR"/>
        </w:rPr>
        <w:t xml:space="preserve">Αγ. Φιλοθέης 5β,  105 56 </w:t>
      </w:r>
      <w:r>
        <w:rPr>
          <w:rFonts w:ascii="Cambria" w:hAnsi="Cambria"/>
          <w:sz w:val="20"/>
        </w:rPr>
        <w:t>A</w:t>
      </w:r>
      <w:proofErr w:type="spellStart"/>
      <w:r>
        <w:rPr>
          <w:rFonts w:ascii="Cambria" w:hAnsi="Cambria"/>
          <w:sz w:val="20"/>
          <w:lang w:val="el-GR"/>
        </w:rPr>
        <w:t>θήνα</w:t>
      </w:r>
      <w:proofErr w:type="spellEnd"/>
    </w:p>
    <w:p w14:paraId="37D7A8FC" w14:textId="204A68D2" w:rsidR="00586C66" w:rsidRDefault="002B5BA1">
      <w:pPr>
        <w:pStyle w:val="a6"/>
        <w:ind w:left="1440" w:firstLine="0"/>
        <w:jc w:val="center"/>
        <w:rPr>
          <w:rFonts w:ascii="Cambria" w:hAnsi="Cambria"/>
          <w:sz w:val="20"/>
          <w:lang w:val="pt-BR"/>
        </w:rPr>
      </w:pPr>
      <w:proofErr w:type="spellStart"/>
      <w:r>
        <w:rPr>
          <w:rFonts w:ascii="Cambria" w:hAnsi="Cambria"/>
          <w:sz w:val="20"/>
          <w:lang w:val="el-GR"/>
        </w:rPr>
        <w:t>Τηλ</w:t>
      </w:r>
      <w:proofErr w:type="spellEnd"/>
      <w:r>
        <w:rPr>
          <w:rFonts w:ascii="Cambria" w:hAnsi="Cambria"/>
          <w:sz w:val="20"/>
          <w:lang w:val="el-GR"/>
        </w:rPr>
        <w:t xml:space="preserve">. 210 3301842,210 3301847,210 3833786   </w:t>
      </w:r>
      <w:r>
        <w:rPr>
          <w:rFonts w:ascii="Cambria" w:hAnsi="Cambria"/>
          <w:sz w:val="20"/>
        </w:rPr>
        <w:t>Fax</w:t>
      </w:r>
      <w:r>
        <w:rPr>
          <w:rFonts w:ascii="Cambria" w:hAnsi="Cambria"/>
          <w:sz w:val="20"/>
          <w:lang w:val="el-GR"/>
        </w:rPr>
        <w:t xml:space="preserve">  210 3802 864</w:t>
      </w:r>
    </w:p>
    <w:p w14:paraId="677A9559" w14:textId="088C012F" w:rsidR="00586C66" w:rsidRDefault="002B5BA1">
      <w:pPr>
        <w:pStyle w:val="a6"/>
        <w:ind w:left="1440" w:firstLine="0"/>
        <w:jc w:val="center"/>
        <w:rPr>
          <w:rFonts w:ascii="Cambria" w:hAnsi="Cambria"/>
          <w:color w:val="0000FF"/>
          <w:sz w:val="20"/>
        </w:rPr>
      </w:pPr>
      <w:r>
        <w:rPr>
          <w:rFonts w:ascii="Cambria" w:hAnsi="Cambria"/>
          <w:sz w:val="20"/>
          <w:szCs w:val="20"/>
        </w:rPr>
        <w:t xml:space="preserve">Site: </w:t>
      </w:r>
      <w:hyperlink r:id="rId10" w:history="1">
        <w:r>
          <w:rPr>
            <w:rStyle w:val="-0"/>
            <w:rFonts w:ascii="Cambria" w:hAnsi="Cambria"/>
            <w:sz w:val="20"/>
            <w:szCs w:val="20"/>
          </w:rPr>
          <w:t>https://pamehellas.gr</w:t>
        </w:r>
      </w:hyperlink>
      <w:r>
        <w:rPr>
          <w:rFonts w:ascii="Cambria" w:hAnsi="Cambria"/>
          <w:sz w:val="20"/>
          <w:szCs w:val="20"/>
          <w:lang w:val="pt-BR"/>
        </w:rPr>
        <w:t>E-mail:</w:t>
      </w:r>
      <w:r>
        <w:fldChar w:fldCharType="begin"/>
      </w:r>
      <w:r>
        <w:instrText>HYPERLINK "mailto:pame@pamehellas.gr"</w:instrText>
      </w:r>
      <w:r>
        <w:fldChar w:fldCharType="separate"/>
      </w:r>
      <w:r>
        <w:rPr>
          <w:rStyle w:val="-0"/>
          <w:rFonts w:ascii="Cambria" w:hAnsi="Cambria"/>
          <w:sz w:val="20"/>
          <w:szCs w:val="20"/>
          <w:u w:val="none"/>
          <w:lang w:val="pt-BR"/>
        </w:rPr>
        <w:t>pame@pamehellas.gr</w:t>
      </w:r>
      <w:r>
        <w:fldChar w:fldCharType="end"/>
      </w:r>
      <w:r w:rsidR="00DE7BB9" w:rsidRPr="00DE7BB9">
        <w:rPr>
          <w:sz w:val="16"/>
          <w:szCs w:val="14"/>
        </w:rPr>
        <w:t>X</w:t>
      </w:r>
      <w:r w:rsidR="00DE7BB9">
        <w:t>(</w:t>
      </w:r>
      <w:r w:rsidRPr="00DE7BB9">
        <w:rPr>
          <w:rFonts w:ascii="Cambria" w:hAnsi="Cambria"/>
          <w:sz w:val="18"/>
          <w:szCs w:val="18"/>
        </w:rPr>
        <w:t>Twitter</w:t>
      </w:r>
      <w:r w:rsidR="00DE7BB9">
        <w:t>)</w:t>
      </w:r>
      <w:r>
        <w:rPr>
          <w:rFonts w:ascii="Cambria" w:hAnsi="Cambria"/>
          <w:sz w:val="20"/>
          <w:szCs w:val="20"/>
        </w:rPr>
        <w:t xml:space="preserve">: </w:t>
      </w:r>
      <w:hyperlink r:id="rId11" w:history="1">
        <w:r w:rsidR="00DE7BB9" w:rsidRPr="00DE7BB9">
          <w:rPr>
            <w:rStyle w:val="-0"/>
            <w:sz w:val="18"/>
            <w:szCs w:val="16"/>
          </w:rPr>
          <w:t>https://x.com/PAMEhellas</w:t>
        </w:r>
      </w:hyperlink>
    </w:p>
    <w:p w14:paraId="0B2B00E3" w14:textId="782C4A7E" w:rsidR="0000345D" w:rsidRPr="00C56954" w:rsidRDefault="00B11A91" w:rsidP="0000345D">
      <w:pPr>
        <w:jc w:val="right"/>
        <w:rPr>
          <w:rFonts w:ascii="Verdana" w:hAnsi="Verdana" w:cs="Arial"/>
          <w:sz w:val="22"/>
        </w:rPr>
      </w:pPr>
      <w:r>
        <w:rPr>
          <w:noProof/>
        </w:rPr>
        <mc:AlternateContent>
          <mc:Choice Requires="wps">
            <w:drawing>
              <wp:anchor distT="4294967292" distB="4294967292" distL="114300" distR="114300" simplePos="0" relativeHeight="251658752" behindDoc="0" locked="0" layoutInCell="1" allowOverlap="1" wp14:anchorId="5F0F2A78" wp14:editId="74F11B6D">
                <wp:simplePos x="0" y="0"/>
                <wp:positionH relativeFrom="margin">
                  <wp:align>left</wp:align>
                </wp:positionH>
                <wp:positionV relativeFrom="paragraph">
                  <wp:posOffset>36829</wp:posOffset>
                </wp:positionV>
                <wp:extent cx="6328410" cy="0"/>
                <wp:effectExtent l="0" t="0" r="0" b="0"/>
                <wp:wrapSquare wrapText="bothSides"/>
                <wp:docPr id="527555410"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BF775C" id="Ευθεία γραμμή σύνδεσης 1" o:spid="_x0000_s1026" style="position:absolute;z-index:251658752;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2.9pt" to="49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">
                <o:lock v:ext="edit" shapetype="f"/>
                <w10:wrap type="square" anchorx="margin"/>
              </v:line>
            </w:pict>
          </mc:Fallback>
        </mc:AlternateContent>
      </w:r>
      <w:r w:rsidR="002B5BA1" w:rsidRPr="0098110D">
        <w:rPr>
          <w:rFonts w:ascii="Verdana" w:hAnsi="Verdana" w:cs="Arial"/>
          <w:sz w:val="22"/>
        </w:rPr>
        <w:t> </w:t>
      </w:r>
    </w:p>
    <w:p w14:paraId="36B06D6A" w14:textId="77777777" w:rsidR="002D1785" w:rsidRPr="008706DC" w:rsidRDefault="00AB461B" w:rsidP="002D1785">
      <w:pPr>
        <w:pStyle w:val="aa"/>
        <w:tabs>
          <w:tab w:val="left" w:pos="0"/>
        </w:tabs>
        <w:ind w:left="720"/>
        <w:jc w:val="center"/>
        <w:rPr>
          <w:rFonts w:ascii="Arial" w:hAnsi="Arial" w:cs="Arial"/>
          <w:b/>
          <w:bCs/>
          <w:sz w:val="24"/>
          <w:szCs w:val="24"/>
          <w:u w:val="single"/>
          <w:lang w:val="el-GR"/>
        </w:rPr>
      </w:pPr>
      <w:r w:rsidRPr="008706DC">
        <w:rPr>
          <w:rFonts w:ascii="Arial" w:hAnsi="Arial" w:cs="Arial"/>
          <w:b/>
          <w:bCs/>
          <w:sz w:val="24"/>
          <w:szCs w:val="24"/>
          <w:u w:val="single"/>
          <w:lang w:val="el-GR"/>
        </w:rPr>
        <w:t>ΑΝΑΚΟΙΝΩΣΗ</w:t>
      </w:r>
    </w:p>
    <w:p w14:paraId="7A9ECB3A" w14:textId="77777777" w:rsidR="008706DC" w:rsidRPr="008706DC" w:rsidRDefault="008706DC" w:rsidP="008706DC">
      <w:pPr>
        <w:jc w:val="center"/>
        <w:rPr>
          <w:rFonts w:cs="Arial"/>
          <w:b/>
          <w:bCs/>
          <w:color w:val="000000"/>
          <w:szCs w:val="24"/>
          <w:lang w:val="el-GR" w:eastAsia="zh-CN"/>
        </w:rPr>
      </w:pPr>
      <w:r w:rsidRPr="008706DC">
        <w:rPr>
          <w:rFonts w:eastAsia="-webkit-standard" w:cs="Arial"/>
          <w:b/>
          <w:bCs/>
          <w:color w:val="000000"/>
          <w:lang w:val="el-GR" w:bidi="ar"/>
        </w:rPr>
        <w:t>Πρόκληση και κοροϊδία οι κυβερνητικές εξαγγελίες για το νέο κατώτατο μισθό</w:t>
      </w:r>
    </w:p>
    <w:p w14:paraId="38E7573F" w14:textId="77777777" w:rsidR="008706DC" w:rsidRPr="008706DC" w:rsidRDefault="008706DC" w:rsidP="008706DC">
      <w:pPr>
        <w:pStyle w:val="Web"/>
        <w:spacing w:after="200" w:afterAutospacing="0" w:line="276" w:lineRule="auto"/>
        <w:jc w:val="both"/>
        <w:rPr>
          <w:rStyle w:val="a8"/>
          <w:rFonts w:ascii="Arial" w:hAnsi="Arial" w:cs="Arial"/>
        </w:rPr>
      </w:pPr>
      <w:r w:rsidRPr="008706DC">
        <w:rPr>
          <w:rFonts w:ascii="Arial" w:hAnsi="Arial" w:cs="Arial"/>
          <w:b/>
          <w:bCs/>
          <w:color w:val="000000"/>
        </w:rPr>
        <w:t>Η αύξηση - κοροϊδία στον κατώτατο μισθό που ανακοίνωσε η κυβέρνηση ανέρχεται μόλις σε</w:t>
      </w:r>
      <w:r w:rsidRPr="008706DC">
        <w:rPr>
          <w:rFonts w:ascii="Arial" w:hAnsi="Arial" w:cs="Arial"/>
          <w:color w:val="000000"/>
        </w:rPr>
        <w:t> </w:t>
      </w:r>
      <w:r w:rsidRPr="008706DC">
        <w:rPr>
          <w:rStyle w:val="a8"/>
          <w:rFonts w:ascii="Arial" w:hAnsi="Arial" w:cs="Arial"/>
          <w:color w:val="000000"/>
        </w:rPr>
        <w:t>27 ευρώ καθαρά τον μήνα</w:t>
      </w:r>
      <w:r w:rsidRPr="008706DC">
        <w:rPr>
          <w:rFonts w:ascii="Arial" w:hAnsi="Arial" w:cs="Arial"/>
          <w:color w:val="000000"/>
        </w:rPr>
        <w:t xml:space="preserve"> ή σε </w:t>
      </w:r>
      <w:r w:rsidRPr="008706DC">
        <w:rPr>
          <w:rStyle w:val="a8"/>
          <w:rFonts w:ascii="Arial" w:hAnsi="Arial" w:cs="Arial"/>
          <w:color w:val="000000"/>
        </w:rPr>
        <w:t>79 λεπτά τη μέρα σε όσους αμείβονται με μεροκάματο. Η κυβέρνηση καταδικάζει εκατοντάδες χιλιάδες εργαζόμενους να τα βγάλουν πέρα με 771€ το μήνα, τη στιγμή που τα ενοίκια έχουν φτάσει τα 600€ και 700€, που τα έξοδα για τρόφιμα και καύσιμα υπολογίζονται σε πάνω από 400€ το μήνα. Πρόκειται για χυδαία πρόκληση που δεν πρόκειται να μείνει αναπάντητη.</w:t>
      </w:r>
    </w:p>
    <w:p w14:paraId="1E0AEA60" w14:textId="77777777" w:rsidR="008706DC" w:rsidRPr="008706DC" w:rsidRDefault="008706DC" w:rsidP="008706DC">
      <w:pPr>
        <w:pStyle w:val="Web"/>
        <w:spacing w:after="200" w:afterAutospacing="0" w:line="276" w:lineRule="auto"/>
        <w:jc w:val="both"/>
        <w:rPr>
          <w:rFonts w:ascii="Arial" w:hAnsi="Arial" w:cs="Arial"/>
        </w:rPr>
      </w:pPr>
      <w:r w:rsidRPr="008706DC">
        <w:rPr>
          <w:rFonts w:ascii="Arial" w:hAnsi="Arial" w:cs="Arial"/>
          <w:color w:val="000000"/>
        </w:rPr>
        <w:t>Η κυβέρνηση παρουσιάζει ως «στήριξη» τα ψίχουλα, την ίδια ώρα που στηρίζει με κάθε τρόπο τους επιχειρηματικούς ομίλους, που βυθίζει ακόμα πιο βαθιά τον λαό στη φτώχεια και την ανασφάλεια για να υλοποιηθούν οι στόχοι της πολεμικής οικονομίας και εμπλέκει τ η χώρα μας ακόμα πιο βαθιά στον πόλεμο.</w:t>
      </w:r>
    </w:p>
    <w:p w14:paraId="23CE1A3A" w14:textId="77777777" w:rsidR="008706DC" w:rsidRPr="008706DC" w:rsidRDefault="008706DC" w:rsidP="008706DC">
      <w:pPr>
        <w:pStyle w:val="Web"/>
        <w:spacing w:after="200" w:afterAutospacing="0" w:line="276" w:lineRule="auto"/>
        <w:jc w:val="both"/>
        <w:rPr>
          <w:rFonts w:ascii="Arial" w:hAnsi="Arial" w:cs="Arial"/>
          <w:color w:val="000000"/>
        </w:rPr>
      </w:pPr>
      <w:r w:rsidRPr="008706DC">
        <w:rPr>
          <w:rFonts w:ascii="Arial" w:hAnsi="Arial" w:cs="Arial"/>
          <w:color w:val="000000"/>
        </w:rPr>
        <w:t xml:space="preserve">Όλοι οι εργαζόμενοι καταλαβαίνουν ότι η καταιγίδα του ιμπεριαλιστικού πολέμου ΗΠΑ – Ισραήλ στη Μέση Ανατολή, στον οποίο η κυβέρνηση της ΝΔ έχει εμπλέξει ενεργά τη χώρα, πυροδότησε νέα εκτίναξη των τιμών στα καύσιμα. Ήδη οι υπέρογκες αυξήσεις επεκτείνονται στα τρόφιμα και σε όλα τα είδη πρώτης ανάγκης, παίρνοντας τη σκυτάλη από τις διαρκείς ανατιμήσεις των προηγούμενων χρόνων. Τα κυβερνητικά πανηγύρια είναι πρόκληση για χιλιάδες εργαζόμενους που βλέπουν τον μισθό να τελειώνει στα μέσα του μήνα, που δεν μπορούν να καλύψουν το ρεύμα, το νοίκι, το σούπερ </w:t>
      </w:r>
      <w:proofErr w:type="spellStart"/>
      <w:r w:rsidRPr="008706DC">
        <w:rPr>
          <w:rFonts w:ascii="Arial" w:hAnsi="Arial" w:cs="Arial"/>
          <w:color w:val="000000"/>
        </w:rPr>
        <w:t>μάρκετ</w:t>
      </w:r>
      <w:proofErr w:type="spellEnd"/>
      <w:r w:rsidRPr="008706DC">
        <w:rPr>
          <w:rFonts w:ascii="Arial" w:hAnsi="Arial" w:cs="Arial"/>
          <w:color w:val="000000"/>
        </w:rPr>
        <w:t xml:space="preserve">, τα καύσιμα, τις στοιχειώδεις ανάγκες τις δικές τους και των παιδιών τους. </w:t>
      </w:r>
    </w:p>
    <w:p w14:paraId="34D0E323" w14:textId="77777777" w:rsidR="008706DC" w:rsidRPr="008706DC" w:rsidRDefault="008706DC" w:rsidP="008706DC">
      <w:pPr>
        <w:pStyle w:val="Web"/>
        <w:spacing w:after="200" w:afterAutospacing="0" w:line="276" w:lineRule="auto"/>
        <w:jc w:val="both"/>
        <w:rPr>
          <w:rFonts w:ascii="Arial" w:hAnsi="Arial" w:cs="Arial"/>
          <w:color w:val="000000"/>
        </w:rPr>
      </w:pPr>
      <w:r w:rsidRPr="008706DC">
        <w:rPr>
          <w:rFonts w:ascii="Arial" w:hAnsi="Arial" w:cs="Arial"/>
          <w:color w:val="000000"/>
        </w:rPr>
        <w:t xml:space="preserve">Η ανακοίνωση για τον κατώτατο μισθό είναι στα πλαίσια της «Κοινωνικής Συμφωνίας» ντροπής που υπέγραψαν κυβέρνηση, εργοδότες και η ελεγχόμενη για σκάνδαλα ηγεσία της ΓΣΕΕ. Μια ηγεσία που όχι μόνο ανέχεται αυτή την απόφαση κοροϊδία, αφού το ίδιο το ΙΝΕ της ΓΣΕΕ προσδιορίζει τον κατώτατο μικτό μισθό στα 1.052€ ώστε να εξασφαλίζεται ένα στοιχειώδες επίπεδο αξιοπρεπούς διαβίωσης, αλλά αυτό το αίσχος των παγωμένων μισθών το επιβάλει και στις κλαδικές συμβάσεις. Αυτό επιβεβαιώθηκε και με τη συλλογική σύμβαση του επισιτισμού που υπέγραψε η ΓΣΕΕ και η ηγεσία της ΠΟΕΕΤ στα 930€, μόλις 10€ πάνω από τον κατώτατο μισθό, χωρίς να ρωτήσει κανένα συνδικάτο του κλάδου. Τέτοια είναι η ξεφτίλα των εργατοπατέρων και της κυβέρνησης που πανηγύριζαν για μεγάλες αυξήσεις στους μισθούς. </w:t>
      </w:r>
    </w:p>
    <w:p w14:paraId="4CA674CE" w14:textId="77777777" w:rsidR="008706DC" w:rsidRPr="008706DC" w:rsidRDefault="008706DC" w:rsidP="008706DC">
      <w:pPr>
        <w:pStyle w:val="Web"/>
        <w:spacing w:after="200" w:afterAutospacing="0" w:line="276" w:lineRule="auto"/>
        <w:jc w:val="both"/>
        <w:rPr>
          <w:rFonts w:ascii="Arial" w:hAnsi="Arial" w:cs="Arial"/>
          <w:color w:val="000000"/>
        </w:rPr>
      </w:pPr>
      <w:r w:rsidRPr="008706DC">
        <w:rPr>
          <w:rFonts w:ascii="Arial" w:hAnsi="Arial" w:cs="Arial"/>
          <w:color w:val="000000"/>
        </w:rPr>
        <w:t>Έτσι, ο μέσος μισθός των εργαζομένων της χώρας μας παραμένει μικρότερος από το 2011, ακόμα και σε ονομαστικές τιμές, χωρίς να υπολογίζεται ο μεγάλος πληθωρισμός αυτών των ετών που έχει εξανεμίσει τους πραγματικούς μισθούς στην κυριολεξία.</w:t>
      </w:r>
    </w:p>
    <w:p w14:paraId="28DBDA6E" w14:textId="77777777" w:rsidR="008706DC" w:rsidRPr="008706DC" w:rsidRDefault="008706DC" w:rsidP="008706DC">
      <w:pPr>
        <w:pStyle w:val="Web"/>
        <w:spacing w:after="200" w:afterAutospacing="0" w:line="276" w:lineRule="auto"/>
        <w:jc w:val="both"/>
        <w:rPr>
          <w:rFonts w:ascii="Arial" w:hAnsi="Arial" w:cs="Arial"/>
          <w:color w:val="000000"/>
        </w:rPr>
      </w:pPr>
      <w:r w:rsidRPr="008706DC">
        <w:rPr>
          <w:rFonts w:ascii="Arial" w:hAnsi="Arial" w:cs="Arial"/>
          <w:color w:val="000000"/>
        </w:rPr>
        <w:t xml:space="preserve">Αυτά είναι τα αποτελέσματα μιας πολιτικής που από τη μια, ο κατώτατος μισθός καθορίζεται με κυβερνητική απόφαση, με κριτήριο την «εθνική ανταγωνιστικότητα» της οικονομίας, και από την </w:t>
      </w:r>
      <w:r w:rsidRPr="008706DC">
        <w:rPr>
          <w:rFonts w:ascii="Arial" w:hAnsi="Arial" w:cs="Arial"/>
          <w:color w:val="000000"/>
        </w:rPr>
        <w:lastRenderedPageBreak/>
        <w:t>άλλη, η υπογραφή κλαδικών Συμβάσεων επιτρέπεται μόνο με τις ευλογίες της τρόικας κυβέρνησης – ΣΕΒ – ΓΣΕΕ, στο ύψος του κατώτατου μισθού και γύρω από αυτόν, πάντοτε σύμφωνα με όσα «αντέχουν» να δώσουν οι εργοδότες.</w:t>
      </w:r>
    </w:p>
    <w:p w14:paraId="15576E67" w14:textId="77777777" w:rsidR="008706DC" w:rsidRPr="008706DC" w:rsidRDefault="008706DC" w:rsidP="008706DC">
      <w:pPr>
        <w:pStyle w:val="Web"/>
        <w:spacing w:after="200" w:afterAutospacing="0" w:line="276" w:lineRule="auto"/>
        <w:jc w:val="both"/>
        <w:rPr>
          <w:rFonts w:ascii="Arial" w:hAnsi="Arial" w:cs="Arial"/>
          <w:color w:val="000000"/>
        </w:rPr>
      </w:pPr>
      <w:r w:rsidRPr="008706DC">
        <w:rPr>
          <w:rFonts w:ascii="Arial" w:hAnsi="Arial" w:cs="Arial"/>
          <w:color w:val="000000"/>
        </w:rPr>
        <w:t xml:space="preserve">Κάθε σωματείο, κάθε εργαζόμενος και εργαζόμενη τώρα να πάρει θέση μάχης. Να δυναμώσει η διεκδίκηση απέναντι στην πολιτική που μας θέλει φτηνούς, σιωπηλούς και συμβιβασμένους. Για να δυναμώσει η οργάνωση σε κάθε κλάδο και χώρο δουλειάς. Για να δοθεί αποφασιστική απάντηση στην κυβερνητική κοροϊδία, στην εργοδοτική επιθετικότητα, στην υπονόμευση των Συλλογικών Συμβάσεων από κυβέρνηση, ΣΕΒ και ηγεσία της ΓΣΕΕ. Για να περάσει στα χέρια των εργαζομένων η υπόθεση της διεκδίκησης, του συντονισμού και της αντεπίθεσης. </w:t>
      </w:r>
    </w:p>
    <w:p w14:paraId="563320FC" w14:textId="77777777" w:rsidR="008706DC" w:rsidRPr="008706DC" w:rsidRDefault="008706DC" w:rsidP="008706DC">
      <w:pPr>
        <w:pStyle w:val="Web"/>
        <w:spacing w:after="200" w:afterAutospacing="0" w:line="276" w:lineRule="auto"/>
        <w:jc w:val="both"/>
        <w:rPr>
          <w:rFonts w:ascii="Arial" w:hAnsi="Arial" w:cs="Arial"/>
          <w:b/>
          <w:color w:val="000000"/>
        </w:rPr>
      </w:pPr>
      <w:r w:rsidRPr="008706DC">
        <w:rPr>
          <w:rFonts w:ascii="Arial" w:hAnsi="Arial" w:cs="Arial"/>
          <w:b/>
          <w:color w:val="000000"/>
        </w:rPr>
        <w:t>Τέτοιος αγωνιστικός σταθμός είναι η Πανελλαδική Σύσκεψη του ΠΑΜΕ το Σάββατο στις 4 Απρίλη στην Καισαριανή, στην οποία ήδη έχουν δηλώσει συμμετοχή εκατοντάδες συνδικάτα και χιλιάδες συνδικαλιστές που δε συμβιβάζονται με αυτή την πολιτική και παλεύουν για την ανατροπή της.</w:t>
      </w:r>
    </w:p>
    <w:p w14:paraId="02854CE6" w14:textId="77777777" w:rsidR="008706DC" w:rsidRPr="008706DC" w:rsidRDefault="008706DC" w:rsidP="008706DC">
      <w:pPr>
        <w:pStyle w:val="Web"/>
        <w:spacing w:after="200" w:afterAutospacing="0" w:line="276" w:lineRule="auto"/>
        <w:jc w:val="both"/>
        <w:rPr>
          <w:rFonts w:ascii="Arial" w:eastAsia="Roboto" w:hAnsi="Arial" w:cs="Arial"/>
          <w:color w:val="222222"/>
        </w:rPr>
      </w:pPr>
      <w:r w:rsidRPr="008706DC">
        <w:rPr>
          <w:rFonts w:ascii="Arial" w:eastAsia="Roboto" w:hAnsi="Arial" w:cs="Arial"/>
          <w:b/>
          <w:bCs/>
          <w:color w:val="222222"/>
        </w:rPr>
        <w:t>Καλούμε σε μαζικό αγωνιστικό ξεσηκωμό. Καμία ανοχή σε αυτή την κοροϊδία. Το ποτήρι ξεχείλισε. Όλοι στη μεγάλη διαδήλωση Ομοσπονδιών, Εργατικών Κέντρων, σωματείων, μαζικών φορέων αυτοαπασχολούμενων και φοιτητών, σήμερα Παρασκευή, στις 6.30μμ, στο Σύνταγμα και σε άλλες μεγάλες πόλεις.</w:t>
      </w:r>
    </w:p>
    <w:p w14:paraId="4EE3D5DE" w14:textId="77777777" w:rsidR="008706DC" w:rsidRPr="008706DC" w:rsidRDefault="008706DC" w:rsidP="008706DC">
      <w:pPr>
        <w:pStyle w:val="Web"/>
        <w:spacing w:after="200" w:afterAutospacing="0" w:line="276" w:lineRule="auto"/>
        <w:jc w:val="both"/>
        <w:rPr>
          <w:rFonts w:ascii="Arial" w:eastAsia="Roboto" w:hAnsi="Arial" w:cs="Arial"/>
          <w:color w:val="222222"/>
        </w:rPr>
      </w:pPr>
      <w:r w:rsidRPr="008706DC">
        <w:rPr>
          <w:rFonts w:ascii="Arial" w:eastAsia="Roboto" w:hAnsi="Arial" w:cs="Arial"/>
          <w:b/>
          <w:bCs/>
          <w:color w:val="222222"/>
        </w:rPr>
        <w:t>Τα εργατικά σωματεία οργανώνουμε την παρέμβασή μας στους χώρους δουλειάς, δυναμώνουμε τη διεκδίκηση για:</w:t>
      </w:r>
    </w:p>
    <w:p w14:paraId="159075FA" w14:textId="77777777" w:rsidR="008706DC" w:rsidRPr="008706DC" w:rsidRDefault="008706DC" w:rsidP="008706DC">
      <w:pPr>
        <w:numPr>
          <w:ilvl w:val="0"/>
          <w:numId w:val="5"/>
        </w:numPr>
        <w:suppressAutoHyphens/>
        <w:ind w:left="420"/>
        <w:rPr>
          <w:rFonts w:eastAsia="Times New Roman" w:cs="Arial"/>
          <w:lang w:val="el-GR"/>
        </w:rPr>
      </w:pPr>
      <w:r w:rsidRPr="008706DC">
        <w:rPr>
          <w:rFonts w:eastAsia="Roboto" w:cs="Arial"/>
          <w:color w:val="222222"/>
        </w:rPr>
        <w:t> </w:t>
      </w:r>
      <w:r w:rsidRPr="008706DC">
        <w:rPr>
          <w:rFonts w:eastAsia="Roboto" w:cs="Arial"/>
          <w:color w:val="222222"/>
          <w:lang w:val="el-GR"/>
        </w:rPr>
        <w:t xml:space="preserve">Έξω η Ελλάδα από τον πόλεμο! Καμία συμμετοχή στους </w:t>
      </w:r>
      <w:proofErr w:type="spellStart"/>
      <w:r w:rsidRPr="008706DC">
        <w:rPr>
          <w:rFonts w:eastAsia="Roboto" w:cs="Arial"/>
          <w:color w:val="222222"/>
          <w:lang w:val="el-GR"/>
        </w:rPr>
        <w:t>ΕυρωΝΑΤΟϊκούς</w:t>
      </w:r>
      <w:proofErr w:type="spellEnd"/>
      <w:r w:rsidRPr="008706DC">
        <w:rPr>
          <w:rFonts w:eastAsia="Roboto" w:cs="Arial"/>
          <w:color w:val="222222"/>
          <w:lang w:val="el-GR"/>
        </w:rPr>
        <w:t xml:space="preserve"> ιμπεριαλιστικούς σχεδιασμούς. Να κλείσουν όλες οι βάσεις στη χώρα μας. Να ανακληθεί η ελληνική πυροβολαρχία </w:t>
      </w:r>
      <w:proofErr w:type="spellStart"/>
      <w:r w:rsidRPr="008706DC">
        <w:rPr>
          <w:rFonts w:eastAsia="Roboto" w:cs="Arial"/>
          <w:color w:val="222222"/>
          <w:lang w:val="el-GR"/>
        </w:rPr>
        <w:t>Πάτριοτ</w:t>
      </w:r>
      <w:proofErr w:type="spellEnd"/>
      <w:r w:rsidRPr="008706DC">
        <w:rPr>
          <w:rFonts w:eastAsia="Roboto" w:cs="Arial"/>
          <w:color w:val="222222"/>
          <w:lang w:val="el-GR"/>
        </w:rPr>
        <w:t xml:space="preserve"> από τη Σαουδική Αραβία και να επιστρέψουν πίσω όλες οι φρεγάτες του πολεμικού ναυτικού και τα </w:t>
      </w:r>
      <w:r w:rsidRPr="008706DC">
        <w:rPr>
          <w:rFonts w:eastAsia="Roboto" w:cs="Arial"/>
          <w:color w:val="222222"/>
        </w:rPr>
        <w:t>F</w:t>
      </w:r>
      <w:r w:rsidRPr="008706DC">
        <w:rPr>
          <w:rFonts w:eastAsia="Roboto" w:cs="Arial"/>
          <w:color w:val="222222"/>
          <w:lang w:val="el-GR"/>
        </w:rPr>
        <w:t xml:space="preserve">-16. </w:t>
      </w:r>
      <w:r w:rsidRPr="008706DC">
        <w:rPr>
          <w:rFonts w:eastAsia="Roboto" w:cs="Arial"/>
          <w:color w:val="222222"/>
        </w:rPr>
        <w:t xml:space="preserve">Να </w:t>
      </w:r>
      <w:proofErr w:type="spellStart"/>
      <w:r w:rsidRPr="008706DC">
        <w:rPr>
          <w:rFonts w:eastAsia="Roboto" w:cs="Arial"/>
          <w:color w:val="222222"/>
        </w:rPr>
        <w:t>μη</w:t>
      </w:r>
      <w:proofErr w:type="spellEnd"/>
      <w:r w:rsidRPr="008706DC">
        <w:rPr>
          <w:rFonts w:eastAsia="Roboto" w:cs="Arial"/>
          <w:color w:val="222222"/>
        </w:rPr>
        <w:t xml:space="preserve"> </w:t>
      </w:r>
      <w:proofErr w:type="spellStart"/>
      <w:r w:rsidRPr="008706DC">
        <w:rPr>
          <w:rFonts w:eastAsia="Roboto" w:cs="Arial"/>
          <w:color w:val="222222"/>
        </w:rPr>
        <w:t>στ</w:t>
      </w:r>
      <w:proofErr w:type="spellEnd"/>
      <w:r w:rsidRPr="008706DC">
        <w:rPr>
          <w:rFonts w:eastAsia="Roboto" w:cs="Arial"/>
          <w:color w:val="222222"/>
        </w:rPr>
        <w:t xml:space="preserve">αλούν </w:t>
      </w:r>
      <w:proofErr w:type="spellStart"/>
      <w:r w:rsidRPr="008706DC">
        <w:rPr>
          <w:rFonts w:eastAsia="Roboto" w:cs="Arial"/>
          <w:color w:val="222222"/>
        </w:rPr>
        <w:t>ελληνικά</w:t>
      </w:r>
      <w:proofErr w:type="spellEnd"/>
      <w:r w:rsidRPr="008706DC">
        <w:rPr>
          <w:rFonts w:eastAsia="Roboto" w:cs="Arial"/>
          <w:color w:val="222222"/>
        </w:rPr>
        <w:t xml:space="preserve"> </w:t>
      </w:r>
      <w:proofErr w:type="spellStart"/>
      <w:r w:rsidRPr="008706DC">
        <w:rPr>
          <w:rFonts w:eastAsia="Roboto" w:cs="Arial"/>
          <w:color w:val="222222"/>
        </w:rPr>
        <w:t>στρ</w:t>
      </w:r>
      <w:proofErr w:type="spellEnd"/>
      <w:r w:rsidRPr="008706DC">
        <w:rPr>
          <w:rFonts w:eastAsia="Roboto" w:cs="Arial"/>
          <w:color w:val="222222"/>
        </w:rPr>
        <w:t>ατεύματα κα</w:t>
      </w:r>
      <w:proofErr w:type="spellStart"/>
      <w:r w:rsidRPr="008706DC">
        <w:rPr>
          <w:rFonts w:eastAsia="Roboto" w:cs="Arial"/>
          <w:color w:val="222222"/>
        </w:rPr>
        <w:t>τοχής</w:t>
      </w:r>
      <w:proofErr w:type="spellEnd"/>
      <w:r w:rsidRPr="008706DC">
        <w:rPr>
          <w:rFonts w:eastAsia="Roboto" w:cs="Arial"/>
          <w:color w:val="222222"/>
        </w:rPr>
        <w:t xml:space="preserve"> </w:t>
      </w:r>
      <w:proofErr w:type="spellStart"/>
      <w:r w:rsidRPr="008706DC">
        <w:rPr>
          <w:rFonts w:eastAsia="Roboto" w:cs="Arial"/>
          <w:color w:val="222222"/>
        </w:rPr>
        <w:t>στην</w:t>
      </w:r>
      <w:proofErr w:type="spellEnd"/>
      <w:r w:rsidRPr="008706DC">
        <w:rPr>
          <w:rFonts w:eastAsia="Roboto" w:cs="Arial"/>
          <w:color w:val="222222"/>
        </w:rPr>
        <w:t xml:space="preserve"> Παλα</w:t>
      </w:r>
      <w:proofErr w:type="spellStart"/>
      <w:r w:rsidRPr="008706DC">
        <w:rPr>
          <w:rFonts w:eastAsia="Roboto" w:cs="Arial"/>
          <w:color w:val="222222"/>
        </w:rPr>
        <w:t>ιστίνη</w:t>
      </w:r>
      <w:proofErr w:type="spellEnd"/>
      <w:r w:rsidRPr="008706DC">
        <w:rPr>
          <w:rFonts w:eastAsia="Roboto" w:cs="Arial"/>
          <w:color w:val="222222"/>
        </w:rPr>
        <w:t>.</w:t>
      </w:r>
    </w:p>
    <w:p w14:paraId="620AB782" w14:textId="77777777" w:rsidR="008706DC" w:rsidRPr="008706DC" w:rsidRDefault="008706DC" w:rsidP="008706DC">
      <w:pPr>
        <w:numPr>
          <w:ilvl w:val="0"/>
          <w:numId w:val="5"/>
        </w:numPr>
        <w:suppressAutoHyphens/>
        <w:ind w:left="420"/>
        <w:rPr>
          <w:rFonts w:cs="Arial"/>
        </w:rPr>
      </w:pPr>
      <w:r w:rsidRPr="008706DC">
        <w:rPr>
          <w:rFonts w:eastAsia="Roboto" w:cs="Arial"/>
          <w:color w:val="222222"/>
          <w:lang w:val="el-GR"/>
        </w:rPr>
        <w:t xml:space="preserve">Να δοθεί το δώρο του Πάσχα σε δημοσίους υπάλληλους και συνταξιούχους. </w:t>
      </w:r>
      <w:r w:rsidRPr="008706DC">
        <w:rPr>
          <w:rFonts w:eastAsia="Roboto" w:cs="Arial"/>
          <w:color w:val="222222"/>
        </w:rPr>
        <w:t>Επανα</w:t>
      </w:r>
      <w:proofErr w:type="spellStart"/>
      <w:r w:rsidRPr="008706DC">
        <w:rPr>
          <w:rFonts w:eastAsia="Roboto" w:cs="Arial"/>
          <w:color w:val="222222"/>
        </w:rPr>
        <w:t>φορά</w:t>
      </w:r>
      <w:proofErr w:type="spellEnd"/>
      <w:r w:rsidRPr="008706DC">
        <w:rPr>
          <w:rFonts w:eastAsia="Roboto" w:cs="Arial"/>
          <w:color w:val="222222"/>
        </w:rPr>
        <w:t xml:space="preserve"> 13ης και 14ης </w:t>
      </w:r>
      <w:proofErr w:type="spellStart"/>
      <w:r w:rsidRPr="008706DC">
        <w:rPr>
          <w:rFonts w:eastAsia="Roboto" w:cs="Arial"/>
          <w:color w:val="222222"/>
        </w:rPr>
        <w:t>σύντ</w:t>
      </w:r>
      <w:proofErr w:type="spellEnd"/>
      <w:r w:rsidRPr="008706DC">
        <w:rPr>
          <w:rFonts w:eastAsia="Roboto" w:cs="Arial"/>
          <w:color w:val="222222"/>
        </w:rPr>
        <w:t xml:space="preserve">αξης και </w:t>
      </w:r>
      <w:proofErr w:type="spellStart"/>
      <w:r w:rsidRPr="008706DC">
        <w:rPr>
          <w:rFonts w:eastAsia="Roboto" w:cs="Arial"/>
          <w:color w:val="222222"/>
        </w:rPr>
        <w:t>μισθού</w:t>
      </w:r>
      <w:proofErr w:type="spellEnd"/>
      <w:r w:rsidRPr="008706DC">
        <w:rPr>
          <w:rFonts w:eastAsia="Roboto" w:cs="Arial"/>
          <w:color w:val="222222"/>
        </w:rPr>
        <w:t>.</w:t>
      </w:r>
    </w:p>
    <w:p w14:paraId="502EDF33"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Αυξήσεις στους μισθούς μέσα από συλλογικές συμβάσεις. Κατώτερος μισθός στα 1.100€ και επαναφορά των συλλογικών διαπραγματεύσεων για την ΕΓΣΣΕ.</w:t>
      </w:r>
    </w:p>
    <w:p w14:paraId="313593BA"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Επαναφορά των κλεμμένων τριετιών 2012 – 2023, της αρχής της ευνοϊκότερης σύμβασης, της κυριακάτικης αργίας και της πληρωμής των υπερωριών.</w:t>
      </w:r>
    </w:p>
    <w:p w14:paraId="6F710522"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Κατάργηση όλων των ελαστικών μορφών απασχόλησης. Σταθερός ημερήσιος χρόνος δουλειάς, 7ωρο- 5ήμερο-35ωρο.</w:t>
      </w:r>
    </w:p>
    <w:p w14:paraId="5DDEDCE4"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Κατάργηση της προσωπικής διαφοράς στις συντάξεις.</w:t>
      </w:r>
    </w:p>
    <w:p w14:paraId="49CCF443"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Επίδομα ανεργίας στο 80% του μισθού για όλους τους ανέργους, χωρίς προϋποθέσεις.</w:t>
      </w:r>
    </w:p>
    <w:p w14:paraId="56C39B96"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 xml:space="preserve">Γενναία μείωση και πλαφόν στην τιμή πώλησης χονδρικής και λιανικής στην ενέργεια και τα καύσιμα που περιλαμβάνει και κατάργηση όλων των έμμεσων φόρων και του ΦΠΑ. Κατάργηση του χρηματιστηρίου της ενέργειας, του συστήματος εμπορίου ρύπων. Αξιοποίηση και αναβάθμιση των </w:t>
      </w:r>
      <w:proofErr w:type="spellStart"/>
      <w:r w:rsidRPr="008706DC">
        <w:rPr>
          <w:rFonts w:eastAsia="Roboto" w:cs="Arial"/>
          <w:color w:val="222222"/>
          <w:lang w:val="el-GR"/>
        </w:rPr>
        <w:t>υδροϋλεκτρικών</w:t>
      </w:r>
      <w:proofErr w:type="spellEnd"/>
      <w:r w:rsidRPr="008706DC">
        <w:rPr>
          <w:rFonts w:eastAsia="Roboto" w:cs="Arial"/>
          <w:color w:val="222222"/>
          <w:lang w:val="el-GR"/>
        </w:rPr>
        <w:t xml:space="preserve"> και </w:t>
      </w:r>
      <w:proofErr w:type="spellStart"/>
      <w:r w:rsidRPr="008706DC">
        <w:rPr>
          <w:rFonts w:eastAsia="Roboto" w:cs="Arial"/>
          <w:color w:val="222222"/>
          <w:lang w:val="el-GR"/>
        </w:rPr>
        <w:t>λιγνιτικών</w:t>
      </w:r>
      <w:proofErr w:type="spellEnd"/>
      <w:r w:rsidRPr="008706DC">
        <w:rPr>
          <w:rFonts w:eastAsia="Roboto" w:cs="Arial"/>
          <w:color w:val="222222"/>
          <w:lang w:val="el-GR"/>
        </w:rPr>
        <w:t xml:space="preserve"> σταθμών.</w:t>
      </w:r>
    </w:p>
    <w:p w14:paraId="29349CE4"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lastRenderedPageBreak/>
        <w:t xml:space="preserve">Γενναία μείωση και πλαφόν στην τιμή πώλησης χονδρικής και λιανικής που περιλαμβάνει και κατάργηση του ΦΠΑ στα είδη πλατιάς λαϊκής κατανάλωσης όπως το ψωμί, τα τρόφιμα, το γάλα, τα βρεφικά ήδη, τα είδη ατομικής υγιεινής κ.α. </w:t>
      </w:r>
    </w:p>
    <w:p w14:paraId="627390AC" w14:textId="77777777" w:rsidR="008706DC" w:rsidRPr="008706DC" w:rsidRDefault="008706DC" w:rsidP="008706DC">
      <w:pPr>
        <w:numPr>
          <w:ilvl w:val="0"/>
          <w:numId w:val="5"/>
        </w:numPr>
        <w:suppressAutoHyphens/>
        <w:ind w:left="420"/>
        <w:rPr>
          <w:rFonts w:cs="Arial"/>
        </w:rPr>
      </w:pPr>
      <w:r w:rsidRPr="008706DC">
        <w:rPr>
          <w:rFonts w:eastAsia="Roboto" w:cs="Arial"/>
          <w:color w:val="222222"/>
          <w:lang w:val="el-GR"/>
        </w:rPr>
        <w:t xml:space="preserve">Αφορολόγητο πετρέλαιο στην αντλία για τους αγρότες, όπως και γενναία μείωση και πλαφόν στις τιμές των λιπασμάτων και των αγροτικών εφοδίων. </w:t>
      </w:r>
      <w:proofErr w:type="spellStart"/>
      <w:r w:rsidRPr="008706DC">
        <w:rPr>
          <w:rFonts w:eastAsia="Roboto" w:cs="Arial"/>
          <w:color w:val="222222"/>
        </w:rPr>
        <w:t>Εγγυημένες</w:t>
      </w:r>
      <w:proofErr w:type="spellEnd"/>
      <w:r w:rsidRPr="008706DC">
        <w:rPr>
          <w:rFonts w:eastAsia="Roboto" w:cs="Arial"/>
          <w:color w:val="222222"/>
        </w:rPr>
        <w:t xml:space="preserve"> </w:t>
      </w:r>
      <w:proofErr w:type="spellStart"/>
      <w:r w:rsidRPr="008706DC">
        <w:rPr>
          <w:rFonts w:eastAsia="Roboto" w:cs="Arial"/>
          <w:color w:val="222222"/>
        </w:rPr>
        <w:t>τιμές</w:t>
      </w:r>
      <w:proofErr w:type="spellEnd"/>
      <w:r w:rsidRPr="008706DC">
        <w:rPr>
          <w:rFonts w:eastAsia="Roboto" w:cs="Arial"/>
          <w:color w:val="222222"/>
        </w:rPr>
        <w:t xml:space="preserve"> </w:t>
      </w:r>
      <w:proofErr w:type="spellStart"/>
      <w:r w:rsidRPr="008706DC">
        <w:rPr>
          <w:rFonts w:eastAsia="Roboto" w:cs="Arial"/>
          <w:color w:val="222222"/>
        </w:rPr>
        <w:t>γι</w:t>
      </w:r>
      <w:proofErr w:type="spellEnd"/>
      <w:r w:rsidRPr="008706DC">
        <w:rPr>
          <w:rFonts w:eastAsia="Roboto" w:cs="Arial"/>
          <w:color w:val="222222"/>
        </w:rPr>
        <w:t>α τα α</w:t>
      </w:r>
      <w:proofErr w:type="spellStart"/>
      <w:r w:rsidRPr="008706DC">
        <w:rPr>
          <w:rFonts w:eastAsia="Roboto" w:cs="Arial"/>
          <w:color w:val="222222"/>
        </w:rPr>
        <w:t>γροτικά</w:t>
      </w:r>
      <w:proofErr w:type="spellEnd"/>
      <w:r w:rsidRPr="008706DC">
        <w:rPr>
          <w:rFonts w:eastAsia="Roboto" w:cs="Arial"/>
          <w:color w:val="222222"/>
        </w:rPr>
        <w:t xml:space="preserve"> π</w:t>
      </w:r>
      <w:proofErr w:type="spellStart"/>
      <w:r w:rsidRPr="008706DC">
        <w:rPr>
          <w:rFonts w:eastAsia="Roboto" w:cs="Arial"/>
          <w:color w:val="222222"/>
        </w:rPr>
        <w:t>ροϊόντ</w:t>
      </w:r>
      <w:proofErr w:type="spellEnd"/>
      <w:r w:rsidRPr="008706DC">
        <w:rPr>
          <w:rFonts w:eastAsia="Roboto" w:cs="Arial"/>
          <w:color w:val="222222"/>
        </w:rPr>
        <w:t>α.</w:t>
      </w:r>
    </w:p>
    <w:p w14:paraId="0681F905"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Ένταξη στο καθεστώς αναστολής εργασίας στους εργαζόμενους που μπορεί να πληγούν από τις συνέπειες της εμπλοκής της χώρας στην πόλεμο (πχ ξενοδοχοϋπάλληλοι) με πλήρη μισθολογική και ασφαλιστική αποζημίωση που θα καλύψουν το κράτος και οι εργοδότες.</w:t>
      </w:r>
    </w:p>
    <w:p w14:paraId="433AE2D3"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Κατάργηση κάθε είδους χαρατσιού στα νοσοκομεία, για τις διαγνωστικές εξετάσεις, στις τράπεζες, στο δημόσιο.</w:t>
      </w:r>
    </w:p>
    <w:p w14:paraId="451C805C"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Μείωση στις τιμές των φαρμάκων και κατάργηση της συμμετοχής των ασθενών για τις εργατικές και λαϊκές οικογένειες.</w:t>
      </w:r>
    </w:p>
    <w:p w14:paraId="71751CBD" w14:textId="77777777" w:rsidR="008706DC" w:rsidRPr="008706DC" w:rsidRDefault="008706DC" w:rsidP="008706DC">
      <w:pPr>
        <w:numPr>
          <w:ilvl w:val="0"/>
          <w:numId w:val="5"/>
        </w:numPr>
        <w:suppressAutoHyphens/>
        <w:ind w:left="420"/>
        <w:rPr>
          <w:rFonts w:cs="Arial"/>
        </w:rPr>
      </w:pPr>
      <w:r w:rsidRPr="008706DC">
        <w:rPr>
          <w:rFonts w:eastAsia="Roboto" w:cs="Arial"/>
          <w:color w:val="222222"/>
          <w:lang w:val="el-GR"/>
        </w:rPr>
        <w:t xml:space="preserve">Μέτρα υγείας και ασφάλειας στους χώρους δουλειάς, γιατί οι ζωές μας δεν είναι κόστος. </w:t>
      </w:r>
      <w:r w:rsidRPr="008706DC">
        <w:rPr>
          <w:rFonts w:eastAsia="Roboto" w:cs="Arial"/>
          <w:color w:val="222222"/>
        </w:rPr>
        <w:t>Να επ</w:t>
      </w:r>
      <w:proofErr w:type="spellStart"/>
      <w:r w:rsidRPr="008706DC">
        <w:rPr>
          <w:rFonts w:eastAsia="Roboto" w:cs="Arial"/>
          <w:color w:val="222222"/>
        </w:rPr>
        <w:t>ιστρέψουν</w:t>
      </w:r>
      <w:proofErr w:type="spellEnd"/>
      <w:r w:rsidRPr="008706DC">
        <w:rPr>
          <w:rFonts w:eastAsia="Roboto" w:cs="Arial"/>
          <w:color w:val="222222"/>
        </w:rPr>
        <w:t xml:space="preserve"> </w:t>
      </w:r>
      <w:proofErr w:type="spellStart"/>
      <w:r w:rsidRPr="008706DC">
        <w:rPr>
          <w:rFonts w:eastAsia="Roboto" w:cs="Arial"/>
          <w:color w:val="222222"/>
        </w:rPr>
        <w:t>όλοι</w:t>
      </w:r>
      <w:proofErr w:type="spellEnd"/>
      <w:r w:rsidRPr="008706DC">
        <w:rPr>
          <w:rFonts w:eastAsia="Roboto" w:cs="Arial"/>
          <w:color w:val="222222"/>
        </w:rPr>
        <w:t xml:space="preserve"> </w:t>
      </w:r>
      <w:proofErr w:type="spellStart"/>
      <w:r w:rsidRPr="008706DC">
        <w:rPr>
          <w:rFonts w:eastAsia="Roboto" w:cs="Arial"/>
          <w:color w:val="222222"/>
        </w:rPr>
        <w:t>οι</w:t>
      </w:r>
      <w:proofErr w:type="spellEnd"/>
      <w:r w:rsidRPr="008706DC">
        <w:rPr>
          <w:rFonts w:eastAsia="Roboto" w:cs="Arial"/>
          <w:color w:val="222222"/>
        </w:rPr>
        <w:t xml:space="preserve"> να</w:t>
      </w:r>
      <w:proofErr w:type="spellStart"/>
      <w:r w:rsidRPr="008706DC">
        <w:rPr>
          <w:rFonts w:eastAsia="Roboto" w:cs="Arial"/>
          <w:color w:val="222222"/>
        </w:rPr>
        <w:t>υτεργάτες</w:t>
      </w:r>
      <w:proofErr w:type="spellEnd"/>
      <w:r w:rsidRPr="008706DC">
        <w:rPr>
          <w:rFonts w:eastAsia="Roboto" w:cs="Arial"/>
          <w:color w:val="222222"/>
        </w:rPr>
        <w:t xml:space="preserve"> από </w:t>
      </w:r>
      <w:proofErr w:type="spellStart"/>
      <w:r w:rsidRPr="008706DC">
        <w:rPr>
          <w:rFonts w:eastAsia="Roboto" w:cs="Arial"/>
          <w:color w:val="222222"/>
        </w:rPr>
        <w:t>τις</w:t>
      </w:r>
      <w:proofErr w:type="spellEnd"/>
      <w:r w:rsidRPr="008706DC">
        <w:rPr>
          <w:rFonts w:eastAsia="Roboto" w:cs="Arial"/>
          <w:color w:val="222222"/>
        </w:rPr>
        <w:t xml:space="preserve"> </w:t>
      </w:r>
      <w:proofErr w:type="spellStart"/>
      <w:r w:rsidRPr="008706DC">
        <w:rPr>
          <w:rFonts w:eastAsia="Roboto" w:cs="Arial"/>
          <w:color w:val="222222"/>
        </w:rPr>
        <w:t>εμ</w:t>
      </w:r>
      <w:proofErr w:type="spellEnd"/>
      <w:r w:rsidRPr="008706DC">
        <w:rPr>
          <w:rFonts w:eastAsia="Roboto" w:cs="Arial"/>
          <w:color w:val="222222"/>
        </w:rPr>
        <w:t xml:space="preserve">πόλεμες </w:t>
      </w:r>
      <w:proofErr w:type="spellStart"/>
      <w:r w:rsidRPr="008706DC">
        <w:rPr>
          <w:rFonts w:eastAsia="Roboto" w:cs="Arial"/>
          <w:color w:val="222222"/>
        </w:rPr>
        <w:t>ζώνες</w:t>
      </w:r>
      <w:proofErr w:type="spellEnd"/>
      <w:r w:rsidRPr="008706DC">
        <w:rPr>
          <w:rFonts w:eastAsia="Roboto" w:cs="Arial"/>
          <w:color w:val="222222"/>
        </w:rPr>
        <w:t>.</w:t>
      </w:r>
    </w:p>
    <w:p w14:paraId="34DC7E44" w14:textId="77777777" w:rsidR="008706DC" w:rsidRPr="008706DC" w:rsidRDefault="008706DC" w:rsidP="008706DC">
      <w:pPr>
        <w:numPr>
          <w:ilvl w:val="0"/>
          <w:numId w:val="5"/>
        </w:numPr>
        <w:suppressAutoHyphens/>
        <w:ind w:left="420"/>
        <w:rPr>
          <w:rFonts w:cs="Arial"/>
        </w:rPr>
      </w:pPr>
      <w:r w:rsidRPr="008706DC">
        <w:rPr>
          <w:rFonts w:eastAsia="Roboto" w:cs="Arial"/>
          <w:color w:val="222222"/>
          <w:lang w:val="el-GR"/>
        </w:rPr>
        <w:t xml:space="preserve">Αφορολόγητο στα 12.000 ευρώ για κάθε εργαζόμενο και 3.000 ευρώ για κάθε παιδί. </w:t>
      </w:r>
      <w:r w:rsidRPr="008706DC">
        <w:rPr>
          <w:rFonts w:eastAsia="Roboto" w:cs="Arial"/>
          <w:color w:val="222222"/>
        </w:rPr>
        <w:t>Κα</w:t>
      </w:r>
      <w:proofErr w:type="spellStart"/>
      <w:r w:rsidRPr="008706DC">
        <w:rPr>
          <w:rFonts w:eastAsia="Roboto" w:cs="Arial"/>
          <w:color w:val="222222"/>
        </w:rPr>
        <w:t>τάργηση</w:t>
      </w:r>
      <w:proofErr w:type="spellEnd"/>
      <w:r w:rsidRPr="008706DC">
        <w:rPr>
          <w:rFonts w:eastAsia="Roboto" w:cs="Arial"/>
          <w:color w:val="222222"/>
        </w:rPr>
        <w:t xml:space="preserve"> </w:t>
      </w:r>
      <w:proofErr w:type="spellStart"/>
      <w:r w:rsidRPr="008706DC">
        <w:rPr>
          <w:rFonts w:eastAsia="Roboto" w:cs="Arial"/>
          <w:color w:val="222222"/>
        </w:rPr>
        <w:t>του</w:t>
      </w:r>
      <w:proofErr w:type="spellEnd"/>
      <w:r w:rsidRPr="008706DC">
        <w:rPr>
          <w:rFonts w:eastAsia="Roboto" w:cs="Arial"/>
          <w:color w:val="222222"/>
        </w:rPr>
        <w:t xml:space="preserve"> ΕΝΦΙΑ </w:t>
      </w:r>
      <w:proofErr w:type="spellStart"/>
      <w:r w:rsidRPr="008706DC">
        <w:rPr>
          <w:rFonts w:eastAsia="Roboto" w:cs="Arial"/>
          <w:color w:val="222222"/>
        </w:rPr>
        <w:t>γι</w:t>
      </w:r>
      <w:proofErr w:type="spellEnd"/>
      <w:r w:rsidRPr="008706DC">
        <w:rPr>
          <w:rFonts w:eastAsia="Roboto" w:cs="Arial"/>
          <w:color w:val="222222"/>
        </w:rPr>
        <w:t xml:space="preserve">α τα </w:t>
      </w:r>
      <w:proofErr w:type="spellStart"/>
      <w:r w:rsidRPr="008706DC">
        <w:rPr>
          <w:rFonts w:eastAsia="Roboto" w:cs="Arial"/>
          <w:color w:val="222222"/>
        </w:rPr>
        <w:t>εργ</w:t>
      </w:r>
      <w:proofErr w:type="spellEnd"/>
      <w:r w:rsidRPr="008706DC">
        <w:rPr>
          <w:rFonts w:eastAsia="Roboto" w:cs="Arial"/>
          <w:color w:val="222222"/>
        </w:rPr>
        <w:t>ατικά – λα</w:t>
      </w:r>
      <w:proofErr w:type="spellStart"/>
      <w:r w:rsidRPr="008706DC">
        <w:rPr>
          <w:rFonts w:eastAsia="Roboto" w:cs="Arial"/>
          <w:color w:val="222222"/>
        </w:rPr>
        <w:t>ϊκά</w:t>
      </w:r>
      <w:proofErr w:type="spellEnd"/>
      <w:r w:rsidRPr="008706DC">
        <w:rPr>
          <w:rFonts w:eastAsia="Roboto" w:cs="Arial"/>
          <w:color w:val="222222"/>
        </w:rPr>
        <w:t xml:space="preserve"> </w:t>
      </w:r>
      <w:proofErr w:type="spellStart"/>
      <w:r w:rsidRPr="008706DC">
        <w:rPr>
          <w:rFonts w:eastAsia="Roboto" w:cs="Arial"/>
          <w:color w:val="222222"/>
        </w:rPr>
        <w:t>νοικοκυριά</w:t>
      </w:r>
      <w:proofErr w:type="spellEnd"/>
      <w:r w:rsidRPr="008706DC">
        <w:rPr>
          <w:rFonts w:eastAsia="Roboto" w:cs="Arial"/>
          <w:color w:val="222222"/>
        </w:rPr>
        <w:t>.</w:t>
      </w:r>
    </w:p>
    <w:p w14:paraId="09E4B712"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Μείωση της τιμής του εισιτηρίου στα Μέσα Μαζικής Μεταφοράς (Λεωφορεία, Τρόλεϊ, Τραμ, ΜΕΤΡΟ, ΗΣΑΠ, Προαστιακός, ΟΣΕ) αλλά και στα εισιτήρια της ακτοπλοΐας κατά 50%.</w:t>
      </w:r>
    </w:p>
    <w:p w14:paraId="264FE224"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Καμία ανατροπή εργασιακών μας δικαιωμάτων (απολύσεις, μειώσεις μισθών, αλλαγή εργασιακών σχέσεων, επέκταση ωραρίων, δυσμενείς μετακινήσεις κ.α.) που σχετίζονται με την προσαρμογή κλάδων και επιχειρήσεων στις απαιτήσεις της πολεμικής οικονομίας.</w:t>
      </w:r>
    </w:p>
    <w:p w14:paraId="61A3462F" w14:textId="77777777" w:rsidR="008706DC" w:rsidRPr="008706DC" w:rsidRDefault="008706DC" w:rsidP="008706DC">
      <w:pPr>
        <w:numPr>
          <w:ilvl w:val="0"/>
          <w:numId w:val="5"/>
        </w:numPr>
        <w:suppressAutoHyphens/>
        <w:ind w:left="420"/>
        <w:rPr>
          <w:rFonts w:cs="Arial"/>
          <w:lang w:val="el-GR"/>
        </w:rPr>
      </w:pPr>
      <w:r w:rsidRPr="008706DC">
        <w:rPr>
          <w:rFonts w:eastAsia="Roboto" w:cs="Arial"/>
          <w:color w:val="222222"/>
          <w:lang w:val="el-GR"/>
        </w:rPr>
        <w:t>Προστασία των συνδικαλιστικών ελευθεριών και δικαιωμάτων. Απειθαρχία στους νόμους της εργοδοτικής και κυβερνητικής καταστολής.</w:t>
      </w:r>
    </w:p>
    <w:p w14:paraId="4FC86160" w14:textId="77777777" w:rsidR="008706DC" w:rsidRPr="008706DC" w:rsidRDefault="008706DC" w:rsidP="008706DC">
      <w:pPr>
        <w:ind w:firstLine="0"/>
        <w:rPr>
          <w:rFonts w:cs="Arial"/>
          <w:lang w:val="el-GR"/>
        </w:rPr>
      </w:pPr>
    </w:p>
    <w:p w14:paraId="3CDB6438" w14:textId="77777777" w:rsidR="002D1785" w:rsidRPr="008706DC" w:rsidRDefault="002D1785" w:rsidP="002D1785">
      <w:pPr>
        <w:pStyle w:val="aa"/>
        <w:tabs>
          <w:tab w:val="left" w:pos="0"/>
        </w:tabs>
        <w:ind w:left="720"/>
        <w:jc w:val="center"/>
        <w:rPr>
          <w:rFonts w:ascii="Arial" w:hAnsi="Arial" w:cs="Arial"/>
          <w:b/>
          <w:bCs/>
          <w:sz w:val="24"/>
          <w:szCs w:val="24"/>
          <w:u w:val="single"/>
          <w:lang w:val="el-GR"/>
        </w:rPr>
      </w:pPr>
    </w:p>
    <w:p w14:paraId="4954A848" w14:textId="3BB2E997" w:rsidR="00B37F64" w:rsidRPr="008706DC" w:rsidRDefault="008706DC" w:rsidP="00E875B4">
      <w:pPr>
        <w:ind w:firstLine="0"/>
        <w:jc w:val="right"/>
        <w:rPr>
          <w:rFonts w:cs="Arial"/>
          <w:b/>
          <w:bCs/>
          <w:szCs w:val="24"/>
        </w:rPr>
      </w:pPr>
      <w:r>
        <w:rPr>
          <w:rFonts w:cs="Arial"/>
          <w:b/>
          <w:bCs/>
          <w:szCs w:val="24"/>
          <w:lang w:val="el-GR"/>
        </w:rPr>
        <w:t xml:space="preserve">27 </w:t>
      </w:r>
      <w:r w:rsidR="00E875B4" w:rsidRPr="008706DC">
        <w:rPr>
          <w:rFonts w:cs="Arial"/>
          <w:b/>
          <w:bCs/>
          <w:szCs w:val="24"/>
          <w:lang w:val="el-GR"/>
        </w:rPr>
        <w:t>Μ</w:t>
      </w:r>
      <w:r>
        <w:rPr>
          <w:rFonts w:cs="Arial"/>
          <w:b/>
          <w:bCs/>
          <w:szCs w:val="24"/>
          <w:lang w:val="el-GR"/>
        </w:rPr>
        <w:t>αρτίου</w:t>
      </w:r>
      <w:r w:rsidR="00E875B4" w:rsidRPr="008706DC">
        <w:rPr>
          <w:rFonts w:cs="Arial"/>
          <w:b/>
          <w:bCs/>
          <w:szCs w:val="24"/>
        </w:rPr>
        <w:t xml:space="preserve"> 2026</w:t>
      </w:r>
    </w:p>
    <w:p w14:paraId="60642857" w14:textId="3D6B4D8A" w:rsidR="00B37F64" w:rsidRPr="008706DC" w:rsidRDefault="00B37F64" w:rsidP="002D1785">
      <w:pPr>
        <w:ind w:firstLine="0"/>
        <w:jc w:val="center"/>
        <w:rPr>
          <w:rFonts w:cs="Arial"/>
          <w:b/>
          <w:bCs/>
          <w:szCs w:val="24"/>
        </w:rPr>
      </w:pPr>
      <w:r w:rsidRPr="008706DC">
        <w:rPr>
          <w:rFonts w:cs="Arial"/>
          <w:noProof/>
          <w:lang w:val="el-GR"/>
        </w:rPr>
        <w:drawing>
          <wp:anchor distT="0" distB="0" distL="114300" distR="114300" simplePos="0" relativeHeight="251660800" behindDoc="0" locked="0" layoutInCell="1" allowOverlap="1" wp14:anchorId="48424DF5" wp14:editId="588A7D00">
            <wp:simplePos x="0" y="0"/>
            <wp:positionH relativeFrom="column">
              <wp:posOffset>5038725</wp:posOffset>
            </wp:positionH>
            <wp:positionV relativeFrom="paragraph">
              <wp:posOffset>13970</wp:posOffset>
            </wp:positionV>
            <wp:extent cx="1276350" cy="1264920"/>
            <wp:effectExtent l="19050" t="0" r="0" b="0"/>
            <wp:wrapNone/>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264920"/>
                    </a:xfrm>
                    <a:prstGeom prst="rect">
                      <a:avLst/>
                    </a:prstGeom>
                    <a:noFill/>
                  </pic:spPr>
                </pic:pic>
              </a:graphicData>
            </a:graphic>
          </wp:anchor>
        </w:drawing>
      </w:r>
    </w:p>
    <w:p w14:paraId="2209D3A8" w14:textId="77777777" w:rsidR="00AB4F48" w:rsidRPr="008706DC" w:rsidRDefault="00AB4F48" w:rsidP="00AB4F48">
      <w:pPr>
        <w:rPr>
          <w:rFonts w:cs="Arial"/>
          <w:szCs w:val="24"/>
        </w:rPr>
      </w:pPr>
    </w:p>
    <w:p w14:paraId="6E099CC9" w14:textId="77777777" w:rsidR="00A14042" w:rsidRPr="00E875B4" w:rsidRDefault="00A14042" w:rsidP="00B37F64">
      <w:pPr>
        <w:jc w:val="right"/>
        <w:rPr>
          <w:szCs w:val="24"/>
        </w:rPr>
      </w:pPr>
    </w:p>
    <w:sectPr w:rsidR="00A14042" w:rsidRPr="00E875B4" w:rsidSect="008F4DF9">
      <w:pgSz w:w="12240" w:h="15840"/>
      <w:pgMar w:top="426" w:right="104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28E2" w14:textId="77777777" w:rsidR="002E5159" w:rsidRDefault="002E5159">
      <w:pPr>
        <w:spacing w:line="240" w:lineRule="auto"/>
      </w:pPr>
      <w:r>
        <w:separator/>
      </w:r>
    </w:p>
  </w:endnote>
  <w:endnote w:type="continuationSeparator" w:id="0">
    <w:p w14:paraId="2F8EE3D0" w14:textId="77777777" w:rsidR="002E5159" w:rsidRDefault="002E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Sylfaen">
    <w:panose1 w:val="010A0502050306030303"/>
    <w:charset w:val="A1"/>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webkit-standard">
    <w:altName w:val="苹方-简"/>
    <w:charset w:val="00"/>
    <w:family w:val="auto"/>
    <w:pitch w:val="default"/>
  </w:font>
  <w:font w:name="Roboto">
    <w:altName w:val="苹方-简"/>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F19C" w14:textId="77777777" w:rsidR="002E5159" w:rsidRDefault="002E5159">
      <w:pPr>
        <w:spacing w:after="0" w:line="240" w:lineRule="auto"/>
      </w:pPr>
      <w:r>
        <w:separator/>
      </w:r>
    </w:p>
  </w:footnote>
  <w:footnote w:type="continuationSeparator" w:id="0">
    <w:p w14:paraId="50CD8742" w14:textId="77777777" w:rsidR="002E5159" w:rsidRDefault="002E5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EE11F"/>
    <w:multiLevelType w:val="multilevel"/>
    <w:tmpl w:val="FAEEE11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EE92527"/>
    <w:multiLevelType w:val="hybridMultilevel"/>
    <w:tmpl w:val="1A84B3B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F57A78"/>
    <w:multiLevelType w:val="hybridMultilevel"/>
    <w:tmpl w:val="59FCA036"/>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4" w15:restartNumberingAfterBreak="0">
    <w:nsid w:val="3EB327E8"/>
    <w:multiLevelType w:val="hybridMultilevel"/>
    <w:tmpl w:val="6452FF3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250583025">
    <w:abstractNumId w:val="3"/>
  </w:num>
  <w:num w:numId="2" w16cid:durableId="1145928968">
    <w:abstractNumId w:val="2"/>
  </w:num>
  <w:num w:numId="3" w16cid:durableId="1725175446">
    <w:abstractNumId w:val="4"/>
  </w:num>
  <w:num w:numId="4" w16cid:durableId="478614575">
    <w:abstractNumId w:val="1"/>
  </w:num>
  <w:num w:numId="5" w16cid:durableId="17040882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6F"/>
    <w:rsid w:val="00001489"/>
    <w:rsid w:val="0000345D"/>
    <w:rsid w:val="00016973"/>
    <w:rsid w:val="000212E7"/>
    <w:rsid w:val="00023B1F"/>
    <w:rsid w:val="000338D9"/>
    <w:rsid w:val="00034C37"/>
    <w:rsid w:val="00034E14"/>
    <w:rsid w:val="0003730D"/>
    <w:rsid w:val="00037D59"/>
    <w:rsid w:val="00050FF6"/>
    <w:rsid w:val="00053524"/>
    <w:rsid w:val="0005683B"/>
    <w:rsid w:val="0006563A"/>
    <w:rsid w:val="000656DF"/>
    <w:rsid w:val="000720B5"/>
    <w:rsid w:val="000761A0"/>
    <w:rsid w:val="000772B2"/>
    <w:rsid w:val="0008333A"/>
    <w:rsid w:val="00083388"/>
    <w:rsid w:val="00083C9D"/>
    <w:rsid w:val="00091500"/>
    <w:rsid w:val="0009411A"/>
    <w:rsid w:val="00094EC3"/>
    <w:rsid w:val="00096ECE"/>
    <w:rsid w:val="000B3758"/>
    <w:rsid w:val="000C24BB"/>
    <w:rsid w:val="000C4F7B"/>
    <w:rsid w:val="000E04EE"/>
    <w:rsid w:val="000E05F8"/>
    <w:rsid w:val="000E2BCA"/>
    <w:rsid w:val="000E30F7"/>
    <w:rsid w:val="000E3928"/>
    <w:rsid w:val="000E71C1"/>
    <w:rsid w:val="000E7802"/>
    <w:rsid w:val="000F372F"/>
    <w:rsid w:val="000F5AF3"/>
    <w:rsid w:val="00104E3C"/>
    <w:rsid w:val="00115C36"/>
    <w:rsid w:val="00121D19"/>
    <w:rsid w:val="001220BA"/>
    <w:rsid w:val="00124D91"/>
    <w:rsid w:val="00135478"/>
    <w:rsid w:val="00137B28"/>
    <w:rsid w:val="001423EC"/>
    <w:rsid w:val="001510F1"/>
    <w:rsid w:val="00152450"/>
    <w:rsid w:val="001526BA"/>
    <w:rsid w:val="001547B2"/>
    <w:rsid w:val="00157DA5"/>
    <w:rsid w:val="00164702"/>
    <w:rsid w:val="00167F8E"/>
    <w:rsid w:val="00176952"/>
    <w:rsid w:val="00191E31"/>
    <w:rsid w:val="00195183"/>
    <w:rsid w:val="001A0013"/>
    <w:rsid w:val="001A0A34"/>
    <w:rsid w:val="001A2282"/>
    <w:rsid w:val="001A7CD3"/>
    <w:rsid w:val="001B144A"/>
    <w:rsid w:val="001B2857"/>
    <w:rsid w:val="001B5B22"/>
    <w:rsid w:val="001C300B"/>
    <w:rsid w:val="001C3806"/>
    <w:rsid w:val="001C3D1E"/>
    <w:rsid w:val="001C4A2A"/>
    <w:rsid w:val="001C758B"/>
    <w:rsid w:val="001C7D57"/>
    <w:rsid w:val="001D46D6"/>
    <w:rsid w:val="001D72B7"/>
    <w:rsid w:val="001E1B62"/>
    <w:rsid w:val="001E1B68"/>
    <w:rsid w:val="001E28AB"/>
    <w:rsid w:val="001E312C"/>
    <w:rsid w:val="001F2405"/>
    <w:rsid w:val="0020334C"/>
    <w:rsid w:val="0020557E"/>
    <w:rsid w:val="00206035"/>
    <w:rsid w:val="0020605B"/>
    <w:rsid w:val="002102A6"/>
    <w:rsid w:val="002107B9"/>
    <w:rsid w:val="0021251C"/>
    <w:rsid w:val="00215FDC"/>
    <w:rsid w:val="002267EE"/>
    <w:rsid w:val="00236858"/>
    <w:rsid w:val="00243575"/>
    <w:rsid w:val="00247E6E"/>
    <w:rsid w:val="0025014C"/>
    <w:rsid w:val="002629FB"/>
    <w:rsid w:val="00264727"/>
    <w:rsid w:val="00267D21"/>
    <w:rsid w:val="00270EB3"/>
    <w:rsid w:val="00274E9F"/>
    <w:rsid w:val="002761F2"/>
    <w:rsid w:val="00283AA6"/>
    <w:rsid w:val="00290E78"/>
    <w:rsid w:val="00294B28"/>
    <w:rsid w:val="002A4749"/>
    <w:rsid w:val="002A4B16"/>
    <w:rsid w:val="002A59F1"/>
    <w:rsid w:val="002A65E8"/>
    <w:rsid w:val="002A75FC"/>
    <w:rsid w:val="002B17EC"/>
    <w:rsid w:val="002B4B50"/>
    <w:rsid w:val="002B57C9"/>
    <w:rsid w:val="002B5BA1"/>
    <w:rsid w:val="002C1445"/>
    <w:rsid w:val="002C4817"/>
    <w:rsid w:val="002C4D37"/>
    <w:rsid w:val="002C594B"/>
    <w:rsid w:val="002C7819"/>
    <w:rsid w:val="002D0B9F"/>
    <w:rsid w:val="002D1785"/>
    <w:rsid w:val="002D19C6"/>
    <w:rsid w:val="002D387F"/>
    <w:rsid w:val="002D4057"/>
    <w:rsid w:val="002E2112"/>
    <w:rsid w:val="002E5159"/>
    <w:rsid w:val="002F669E"/>
    <w:rsid w:val="002F7DA8"/>
    <w:rsid w:val="00301669"/>
    <w:rsid w:val="00302003"/>
    <w:rsid w:val="00302F79"/>
    <w:rsid w:val="00305E5E"/>
    <w:rsid w:val="00306343"/>
    <w:rsid w:val="0031350D"/>
    <w:rsid w:val="00313D16"/>
    <w:rsid w:val="00315529"/>
    <w:rsid w:val="00325718"/>
    <w:rsid w:val="003258C8"/>
    <w:rsid w:val="00325EA9"/>
    <w:rsid w:val="003359CF"/>
    <w:rsid w:val="0033641B"/>
    <w:rsid w:val="003379E7"/>
    <w:rsid w:val="003419B6"/>
    <w:rsid w:val="00341CB5"/>
    <w:rsid w:val="0034392F"/>
    <w:rsid w:val="003503C1"/>
    <w:rsid w:val="00354E90"/>
    <w:rsid w:val="00361D31"/>
    <w:rsid w:val="00371FA7"/>
    <w:rsid w:val="00376B9A"/>
    <w:rsid w:val="00394CFC"/>
    <w:rsid w:val="00397182"/>
    <w:rsid w:val="0039785A"/>
    <w:rsid w:val="003A4389"/>
    <w:rsid w:val="003A65ED"/>
    <w:rsid w:val="003B3D7A"/>
    <w:rsid w:val="003B3EA0"/>
    <w:rsid w:val="003B722C"/>
    <w:rsid w:val="003D40E3"/>
    <w:rsid w:val="003E1C28"/>
    <w:rsid w:val="003E578E"/>
    <w:rsid w:val="003E64E2"/>
    <w:rsid w:val="003E7571"/>
    <w:rsid w:val="003F29D4"/>
    <w:rsid w:val="004010AA"/>
    <w:rsid w:val="00413B45"/>
    <w:rsid w:val="00414C3A"/>
    <w:rsid w:val="004150E9"/>
    <w:rsid w:val="004154C5"/>
    <w:rsid w:val="00416E03"/>
    <w:rsid w:val="00420F8E"/>
    <w:rsid w:val="00421A31"/>
    <w:rsid w:val="004244F5"/>
    <w:rsid w:val="00424B58"/>
    <w:rsid w:val="004250BE"/>
    <w:rsid w:val="004378E4"/>
    <w:rsid w:val="00446118"/>
    <w:rsid w:val="00446F45"/>
    <w:rsid w:val="0044708F"/>
    <w:rsid w:val="00447343"/>
    <w:rsid w:val="00471866"/>
    <w:rsid w:val="00474C38"/>
    <w:rsid w:val="00476FEE"/>
    <w:rsid w:val="0048468C"/>
    <w:rsid w:val="004861E7"/>
    <w:rsid w:val="0048743E"/>
    <w:rsid w:val="00487BF1"/>
    <w:rsid w:val="00492598"/>
    <w:rsid w:val="004952CE"/>
    <w:rsid w:val="004A7604"/>
    <w:rsid w:val="004B4B37"/>
    <w:rsid w:val="004C63EF"/>
    <w:rsid w:val="004C743B"/>
    <w:rsid w:val="004D08A3"/>
    <w:rsid w:val="004D13B8"/>
    <w:rsid w:val="004D4A9F"/>
    <w:rsid w:val="004D62F6"/>
    <w:rsid w:val="004D6C6E"/>
    <w:rsid w:val="004E21EA"/>
    <w:rsid w:val="004E5E9F"/>
    <w:rsid w:val="00502F66"/>
    <w:rsid w:val="00503831"/>
    <w:rsid w:val="0050471F"/>
    <w:rsid w:val="0051135D"/>
    <w:rsid w:val="00512FE7"/>
    <w:rsid w:val="00530B96"/>
    <w:rsid w:val="00533111"/>
    <w:rsid w:val="00534970"/>
    <w:rsid w:val="005362C5"/>
    <w:rsid w:val="00542C19"/>
    <w:rsid w:val="0054300A"/>
    <w:rsid w:val="00545008"/>
    <w:rsid w:val="0056358B"/>
    <w:rsid w:val="005644CE"/>
    <w:rsid w:val="0056711E"/>
    <w:rsid w:val="005733E6"/>
    <w:rsid w:val="00574599"/>
    <w:rsid w:val="00580301"/>
    <w:rsid w:val="0058353A"/>
    <w:rsid w:val="005856D0"/>
    <w:rsid w:val="00586C66"/>
    <w:rsid w:val="00594C4E"/>
    <w:rsid w:val="00597688"/>
    <w:rsid w:val="00597CF9"/>
    <w:rsid w:val="005B02AC"/>
    <w:rsid w:val="005B1F20"/>
    <w:rsid w:val="005B3F34"/>
    <w:rsid w:val="005B4689"/>
    <w:rsid w:val="005C2F9A"/>
    <w:rsid w:val="005C580F"/>
    <w:rsid w:val="005F0879"/>
    <w:rsid w:val="005F2CFE"/>
    <w:rsid w:val="005F2D23"/>
    <w:rsid w:val="005F430A"/>
    <w:rsid w:val="00603550"/>
    <w:rsid w:val="006071FB"/>
    <w:rsid w:val="00616567"/>
    <w:rsid w:val="006222C6"/>
    <w:rsid w:val="006261B2"/>
    <w:rsid w:val="006319A2"/>
    <w:rsid w:val="00636675"/>
    <w:rsid w:val="00643162"/>
    <w:rsid w:val="006447E5"/>
    <w:rsid w:val="00651C35"/>
    <w:rsid w:val="00655E6D"/>
    <w:rsid w:val="006749B6"/>
    <w:rsid w:val="0067653C"/>
    <w:rsid w:val="00677813"/>
    <w:rsid w:val="00677D61"/>
    <w:rsid w:val="0068036C"/>
    <w:rsid w:val="0068309C"/>
    <w:rsid w:val="0069114B"/>
    <w:rsid w:val="006925DF"/>
    <w:rsid w:val="006A115F"/>
    <w:rsid w:val="006A6BDD"/>
    <w:rsid w:val="006C1648"/>
    <w:rsid w:val="006C782D"/>
    <w:rsid w:val="006D1026"/>
    <w:rsid w:val="006D377E"/>
    <w:rsid w:val="006D3DB9"/>
    <w:rsid w:val="006D4CC7"/>
    <w:rsid w:val="006D4EAA"/>
    <w:rsid w:val="006D74E8"/>
    <w:rsid w:val="006E031C"/>
    <w:rsid w:val="006E2AA0"/>
    <w:rsid w:val="006E3CD7"/>
    <w:rsid w:val="006E51A8"/>
    <w:rsid w:val="006E76FB"/>
    <w:rsid w:val="00700109"/>
    <w:rsid w:val="00701F9C"/>
    <w:rsid w:val="007040F7"/>
    <w:rsid w:val="0070616D"/>
    <w:rsid w:val="007146CB"/>
    <w:rsid w:val="00715365"/>
    <w:rsid w:val="00715D4E"/>
    <w:rsid w:val="00735BC2"/>
    <w:rsid w:val="00736329"/>
    <w:rsid w:val="007452A9"/>
    <w:rsid w:val="00747B67"/>
    <w:rsid w:val="00752A9A"/>
    <w:rsid w:val="00753DFD"/>
    <w:rsid w:val="0075606A"/>
    <w:rsid w:val="00761A84"/>
    <w:rsid w:val="0076420C"/>
    <w:rsid w:val="007702B6"/>
    <w:rsid w:val="007760CE"/>
    <w:rsid w:val="007833C6"/>
    <w:rsid w:val="00786350"/>
    <w:rsid w:val="00797528"/>
    <w:rsid w:val="007A3A6F"/>
    <w:rsid w:val="007A69E0"/>
    <w:rsid w:val="007A7E72"/>
    <w:rsid w:val="007C3913"/>
    <w:rsid w:val="007C39B1"/>
    <w:rsid w:val="007C6062"/>
    <w:rsid w:val="007C716C"/>
    <w:rsid w:val="007D1E3D"/>
    <w:rsid w:val="007D49A3"/>
    <w:rsid w:val="007E3DEF"/>
    <w:rsid w:val="007E55C1"/>
    <w:rsid w:val="007F39BF"/>
    <w:rsid w:val="007F3E8E"/>
    <w:rsid w:val="007F56F6"/>
    <w:rsid w:val="008012D4"/>
    <w:rsid w:val="0081032A"/>
    <w:rsid w:val="008142BF"/>
    <w:rsid w:val="00814C6E"/>
    <w:rsid w:val="00814DB5"/>
    <w:rsid w:val="00825344"/>
    <w:rsid w:val="00841621"/>
    <w:rsid w:val="00842CA8"/>
    <w:rsid w:val="008439C3"/>
    <w:rsid w:val="00846ACE"/>
    <w:rsid w:val="00847225"/>
    <w:rsid w:val="00847A8A"/>
    <w:rsid w:val="008543B9"/>
    <w:rsid w:val="00860AC3"/>
    <w:rsid w:val="008706DC"/>
    <w:rsid w:val="00871957"/>
    <w:rsid w:val="00871C1D"/>
    <w:rsid w:val="00872428"/>
    <w:rsid w:val="00872455"/>
    <w:rsid w:val="008767E8"/>
    <w:rsid w:val="00877290"/>
    <w:rsid w:val="00883EAA"/>
    <w:rsid w:val="00885CAA"/>
    <w:rsid w:val="00886F38"/>
    <w:rsid w:val="008903EC"/>
    <w:rsid w:val="008940F9"/>
    <w:rsid w:val="00896210"/>
    <w:rsid w:val="0089783E"/>
    <w:rsid w:val="008A1F8D"/>
    <w:rsid w:val="008A36FC"/>
    <w:rsid w:val="008B2C02"/>
    <w:rsid w:val="008D2C9B"/>
    <w:rsid w:val="008D76BF"/>
    <w:rsid w:val="008E5760"/>
    <w:rsid w:val="008E61EB"/>
    <w:rsid w:val="008F3551"/>
    <w:rsid w:val="008F4DF9"/>
    <w:rsid w:val="008F7A55"/>
    <w:rsid w:val="00907C5C"/>
    <w:rsid w:val="00921730"/>
    <w:rsid w:val="009231AA"/>
    <w:rsid w:val="00932639"/>
    <w:rsid w:val="00933412"/>
    <w:rsid w:val="00933FCB"/>
    <w:rsid w:val="00935A8E"/>
    <w:rsid w:val="00941A79"/>
    <w:rsid w:val="00945234"/>
    <w:rsid w:val="0095213B"/>
    <w:rsid w:val="0096167F"/>
    <w:rsid w:val="00961EEE"/>
    <w:rsid w:val="00963C96"/>
    <w:rsid w:val="00973248"/>
    <w:rsid w:val="009778A1"/>
    <w:rsid w:val="0098110D"/>
    <w:rsid w:val="0098769C"/>
    <w:rsid w:val="0099131E"/>
    <w:rsid w:val="009939D3"/>
    <w:rsid w:val="009A03C8"/>
    <w:rsid w:val="009A079D"/>
    <w:rsid w:val="009A0B7D"/>
    <w:rsid w:val="009A3D74"/>
    <w:rsid w:val="009B4C35"/>
    <w:rsid w:val="009C21AD"/>
    <w:rsid w:val="009D0ABC"/>
    <w:rsid w:val="009D0D66"/>
    <w:rsid w:val="009D488B"/>
    <w:rsid w:val="009D5902"/>
    <w:rsid w:val="009F68B3"/>
    <w:rsid w:val="00A12D79"/>
    <w:rsid w:val="00A14042"/>
    <w:rsid w:val="00A22E8C"/>
    <w:rsid w:val="00A23D6F"/>
    <w:rsid w:val="00A36C26"/>
    <w:rsid w:val="00A403C8"/>
    <w:rsid w:val="00A445AE"/>
    <w:rsid w:val="00A45509"/>
    <w:rsid w:val="00A475A5"/>
    <w:rsid w:val="00A5119C"/>
    <w:rsid w:val="00A60D33"/>
    <w:rsid w:val="00A60FF5"/>
    <w:rsid w:val="00A63A6D"/>
    <w:rsid w:val="00A66621"/>
    <w:rsid w:val="00A70DE0"/>
    <w:rsid w:val="00A7688B"/>
    <w:rsid w:val="00A80A20"/>
    <w:rsid w:val="00A8105A"/>
    <w:rsid w:val="00A84793"/>
    <w:rsid w:val="00A8548D"/>
    <w:rsid w:val="00A946EA"/>
    <w:rsid w:val="00A96EAD"/>
    <w:rsid w:val="00A96FE4"/>
    <w:rsid w:val="00AA06FD"/>
    <w:rsid w:val="00AA075F"/>
    <w:rsid w:val="00AA11A8"/>
    <w:rsid w:val="00AA6510"/>
    <w:rsid w:val="00AB059F"/>
    <w:rsid w:val="00AB380D"/>
    <w:rsid w:val="00AB461B"/>
    <w:rsid w:val="00AB4F48"/>
    <w:rsid w:val="00AB7836"/>
    <w:rsid w:val="00AC11C3"/>
    <w:rsid w:val="00AC244F"/>
    <w:rsid w:val="00AC4A6B"/>
    <w:rsid w:val="00AC7F01"/>
    <w:rsid w:val="00AD10B3"/>
    <w:rsid w:val="00AD2446"/>
    <w:rsid w:val="00AD323C"/>
    <w:rsid w:val="00AD6595"/>
    <w:rsid w:val="00AD679B"/>
    <w:rsid w:val="00AD7241"/>
    <w:rsid w:val="00AE19EF"/>
    <w:rsid w:val="00AE258B"/>
    <w:rsid w:val="00AE70D3"/>
    <w:rsid w:val="00AF2B59"/>
    <w:rsid w:val="00AF401B"/>
    <w:rsid w:val="00AF450F"/>
    <w:rsid w:val="00AF5BB3"/>
    <w:rsid w:val="00AF768C"/>
    <w:rsid w:val="00B01611"/>
    <w:rsid w:val="00B0245B"/>
    <w:rsid w:val="00B11A91"/>
    <w:rsid w:val="00B12F72"/>
    <w:rsid w:val="00B13F50"/>
    <w:rsid w:val="00B1784E"/>
    <w:rsid w:val="00B17BC2"/>
    <w:rsid w:val="00B21DA5"/>
    <w:rsid w:val="00B22786"/>
    <w:rsid w:val="00B36B91"/>
    <w:rsid w:val="00B36CFC"/>
    <w:rsid w:val="00B37F64"/>
    <w:rsid w:val="00B43445"/>
    <w:rsid w:val="00B43552"/>
    <w:rsid w:val="00B52280"/>
    <w:rsid w:val="00B565A4"/>
    <w:rsid w:val="00B574FF"/>
    <w:rsid w:val="00B66A67"/>
    <w:rsid w:val="00B70FA2"/>
    <w:rsid w:val="00B71587"/>
    <w:rsid w:val="00B74C43"/>
    <w:rsid w:val="00B766F9"/>
    <w:rsid w:val="00B778D6"/>
    <w:rsid w:val="00B83FB8"/>
    <w:rsid w:val="00B84030"/>
    <w:rsid w:val="00B853BD"/>
    <w:rsid w:val="00B9049E"/>
    <w:rsid w:val="00B915A1"/>
    <w:rsid w:val="00B91758"/>
    <w:rsid w:val="00B91E9D"/>
    <w:rsid w:val="00BA57CA"/>
    <w:rsid w:val="00BB0AAF"/>
    <w:rsid w:val="00BB3267"/>
    <w:rsid w:val="00BB7610"/>
    <w:rsid w:val="00BC3F86"/>
    <w:rsid w:val="00BD3453"/>
    <w:rsid w:val="00BD7723"/>
    <w:rsid w:val="00BE015D"/>
    <w:rsid w:val="00BE0F79"/>
    <w:rsid w:val="00BE414B"/>
    <w:rsid w:val="00BE78B0"/>
    <w:rsid w:val="00BF0B29"/>
    <w:rsid w:val="00BF6DE4"/>
    <w:rsid w:val="00C014DB"/>
    <w:rsid w:val="00C07961"/>
    <w:rsid w:val="00C12330"/>
    <w:rsid w:val="00C135B0"/>
    <w:rsid w:val="00C147F1"/>
    <w:rsid w:val="00C15D9C"/>
    <w:rsid w:val="00C1657C"/>
    <w:rsid w:val="00C172F7"/>
    <w:rsid w:val="00C230B8"/>
    <w:rsid w:val="00C320F5"/>
    <w:rsid w:val="00C32FDA"/>
    <w:rsid w:val="00C3658D"/>
    <w:rsid w:val="00C36DF1"/>
    <w:rsid w:val="00C50B7C"/>
    <w:rsid w:val="00C50E12"/>
    <w:rsid w:val="00C50EDA"/>
    <w:rsid w:val="00C53EAA"/>
    <w:rsid w:val="00C55DA6"/>
    <w:rsid w:val="00C56954"/>
    <w:rsid w:val="00C56ABE"/>
    <w:rsid w:val="00C60BF3"/>
    <w:rsid w:val="00C6287A"/>
    <w:rsid w:val="00C643FA"/>
    <w:rsid w:val="00C647D5"/>
    <w:rsid w:val="00C670E0"/>
    <w:rsid w:val="00C7305E"/>
    <w:rsid w:val="00C7377F"/>
    <w:rsid w:val="00C73FE3"/>
    <w:rsid w:val="00C7516F"/>
    <w:rsid w:val="00C752E1"/>
    <w:rsid w:val="00C83268"/>
    <w:rsid w:val="00C83E7F"/>
    <w:rsid w:val="00C8548D"/>
    <w:rsid w:val="00C85A94"/>
    <w:rsid w:val="00C92724"/>
    <w:rsid w:val="00C964DB"/>
    <w:rsid w:val="00C97269"/>
    <w:rsid w:val="00C97567"/>
    <w:rsid w:val="00CA0694"/>
    <w:rsid w:val="00CA4AAE"/>
    <w:rsid w:val="00CB1540"/>
    <w:rsid w:val="00CC07F7"/>
    <w:rsid w:val="00CD42B9"/>
    <w:rsid w:val="00CE28E0"/>
    <w:rsid w:val="00CF2066"/>
    <w:rsid w:val="00CF5EF4"/>
    <w:rsid w:val="00CF6C98"/>
    <w:rsid w:val="00CF7346"/>
    <w:rsid w:val="00CF7733"/>
    <w:rsid w:val="00D0230D"/>
    <w:rsid w:val="00D22EF6"/>
    <w:rsid w:val="00D27CBD"/>
    <w:rsid w:val="00D3113F"/>
    <w:rsid w:val="00D31225"/>
    <w:rsid w:val="00D41126"/>
    <w:rsid w:val="00D43A46"/>
    <w:rsid w:val="00D453B4"/>
    <w:rsid w:val="00D465CC"/>
    <w:rsid w:val="00D5234B"/>
    <w:rsid w:val="00D526D9"/>
    <w:rsid w:val="00D52A4A"/>
    <w:rsid w:val="00D55BA3"/>
    <w:rsid w:val="00D57F58"/>
    <w:rsid w:val="00D57F5E"/>
    <w:rsid w:val="00D61741"/>
    <w:rsid w:val="00D62435"/>
    <w:rsid w:val="00D6297B"/>
    <w:rsid w:val="00D62ABD"/>
    <w:rsid w:val="00D64FD1"/>
    <w:rsid w:val="00D73296"/>
    <w:rsid w:val="00D911D0"/>
    <w:rsid w:val="00D9325D"/>
    <w:rsid w:val="00D93B3F"/>
    <w:rsid w:val="00D95275"/>
    <w:rsid w:val="00D95771"/>
    <w:rsid w:val="00DA1C0D"/>
    <w:rsid w:val="00DA1EE6"/>
    <w:rsid w:val="00DB3134"/>
    <w:rsid w:val="00DB4A61"/>
    <w:rsid w:val="00DB75AB"/>
    <w:rsid w:val="00DC3D1A"/>
    <w:rsid w:val="00DC5651"/>
    <w:rsid w:val="00DE082C"/>
    <w:rsid w:val="00DE09BB"/>
    <w:rsid w:val="00DE53AA"/>
    <w:rsid w:val="00DE6A17"/>
    <w:rsid w:val="00DE769C"/>
    <w:rsid w:val="00DE7BB9"/>
    <w:rsid w:val="00DF064D"/>
    <w:rsid w:val="00DF2633"/>
    <w:rsid w:val="00DF4934"/>
    <w:rsid w:val="00DF5A43"/>
    <w:rsid w:val="00E10D23"/>
    <w:rsid w:val="00E11CF0"/>
    <w:rsid w:val="00E12570"/>
    <w:rsid w:val="00E12930"/>
    <w:rsid w:val="00E12FEF"/>
    <w:rsid w:val="00E130EB"/>
    <w:rsid w:val="00E173B0"/>
    <w:rsid w:val="00E202B6"/>
    <w:rsid w:val="00E21791"/>
    <w:rsid w:val="00E26485"/>
    <w:rsid w:val="00E35EF0"/>
    <w:rsid w:val="00E4043F"/>
    <w:rsid w:val="00E42C64"/>
    <w:rsid w:val="00E47D8C"/>
    <w:rsid w:val="00E6587E"/>
    <w:rsid w:val="00E72174"/>
    <w:rsid w:val="00E81593"/>
    <w:rsid w:val="00E8302C"/>
    <w:rsid w:val="00E85BE4"/>
    <w:rsid w:val="00E875B4"/>
    <w:rsid w:val="00E92AE4"/>
    <w:rsid w:val="00E96352"/>
    <w:rsid w:val="00EA0869"/>
    <w:rsid w:val="00EA2F96"/>
    <w:rsid w:val="00EA4233"/>
    <w:rsid w:val="00EA72C3"/>
    <w:rsid w:val="00EB2563"/>
    <w:rsid w:val="00EB3796"/>
    <w:rsid w:val="00EC1793"/>
    <w:rsid w:val="00EC1B31"/>
    <w:rsid w:val="00EC3EA6"/>
    <w:rsid w:val="00EC406C"/>
    <w:rsid w:val="00ED6BF3"/>
    <w:rsid w:val="00EE2BC9"/>
    <w:rsid w:val="00EE310E"/>
    <w:rsid w:val="00EE4F88"/>
    <w:rsid w:val="00EE6394"/>
    <w:rsid w:val="00EF7871"/>
    <w:rsid w:val="00F04CFC"/>
    <w:rsid w:val="00F07CC8"/>
    <w:rsid w:val="00F07F02"/>
    <w:rsid w:val="00F07FFB"/>
    <w:rsid w:val="00F16B9F"/>
    <w:rsid w:val="00F27B53"/>
    <w:rsid w:val="00F32592"/>
    <w:rsid w:val="00F33C94"/>
    <w:rsid w:val="00F35933"/>
    <w:rsid w:val="00F47327"/>
    <w:rsid w:val="00F60787"/>
    <w:rsid w:val="00F62D5E"/>
    <w:rsid w:val="00F65709"/>
    <w:rsid w:val="00F67951"/>
    <w:rsid w:val="00F706E1"/>
    <w:rsid w:val="00F71DD0"/>
    <w:rsid w:val="00F727CC"/>
    <w:rsid w:val="00F74323"/>
    <w:rsid w:val="00F80E27"/>
    <w:rsid w:val="00F824F5"/>
    <w:rsid w:val="00F90760"/>
    <w:rsid w:val="00F9125F"/>
    <w:rsid w:val="00F9285B"/>
    <w:rsid w:val="00F9296D"/>
    <w:rsid w:val="00F94B95"/>
    <w:rsid w:val="00F9554F"/>
    <w:rsid w:val="00FA0069"/>
    <w:rsid w:val="00FA344E"/>
    <w:rsid w:val="00FA4BFC"/>
    <w:rsid w:val="00FA4D52"/>
    <w:rsid w:val="00FB0613"/>
    <w:rsid w:val="00FB0D3C"/>
    <w:rsid w:val="00FB2644"/>
    <w:rsid w:val="00FB6C6A"/>
    <w:rsid w:val="00FC1D50"/>
    <w:rsid w:val="00FC3005"/>
    <w:rsid w:val="00FC6375"/>
    <w:rsid w:val="00FD5696"/>
    <w:rsid w:val="00FD78B3"/>
    <w:rsid w:val="00FE3EE0"/>
    <w:rsid w:val="00FE60BF"/>
    <w:rsid w:val="00FF031D"/>
    <w:rsid w:val="00FF1106"/>
    <w:rsid w:val="00FF3F1E"/>
    <w:rsid w:val="00FF4081"/>
    <w:rsid w:val="00FF49A0"/>
    <w:rsid w:val="00FF6EE0"/>
    <w:rsid w:val="1F9E04FC"/>
    <w:rsid w:val="285D5B0E"/>
    <w:rsid w:val="57465BE0"/>
    <w:rsid w:val="668E742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59214B"/>
  <w15:docId w15:val="{DD887219-5445-41FD-B19F-ED42B171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C66"/>
    <w:pPr>
      <w:spacing w:after="200" w:line="276" w:lineRule="auto"/>
      <w:ind w:firstLine="284"/>
      <w:jc w:val="both"/>
    </w:pPr>
    <w:rPr>
      <w:rFonts w:ascii="Arial" w:hAnsi="Arial"/>
      <w:sz w:val="24"/>
      <w:szCs w:val="22"/>
      <w:lang w:val="en-US" w:eastAsia="en-US"/>
    </w:rPr>
  </w:style>
  <w:style w:type="paragraph" w:styleId="1">
    <w:name w:val="heading 1"/>
    <w:basedOn w:val="a"/>
    <w:next w:val="a"/>
    <w:link w:val="1Char"/>
    <w:uiPriority w:val="9"/>
    <w:qFormat/>
    <w:rsid w:val="00586C66"/>
    <w:pPr>
      <w:spacing w:before="100" w:beforeAutospacing="1" w:after="100" w:afterAutospacing="1" w:line="240" w:lineRule="auto"/>
      <w:ind w:firstLine="0"/>
      <w:jc w:val="left"/>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86C66"/>
    <w:pPr>
      <w:spacing w:after="0" w:line="240" w:lineRule="auto"/>
    </w:pPr>
    <w:rPr>
      <w:rFonts w:ascii="Tahoma" w:hAnsi="Tahoma"/>
      <w:sz w:val="16"/>
      <w:szCs w:val="16"/>
    </w:rPr>
  </w:style>
  <w:style w:type="character" w:styleId="a4">
    <w:name w:val="Emphasis"/>
    <w:uiPriority w:val="20"/>
    <w:qFormat/>
    <w:rsid w:val="00586C66"/>
    <w:rPr>
      <w:i/>
      <w:iCs/>
    </w:rPr>
  </w:style>
  <w:style w:type="character" w:styleId="-">
    <w:name w:val="FollowedHyperlink"/>
    <w:uiPriority w:val="99"/>
    <w:semiHidden/>
    <w:unhideWhenUsed/>
    <w:qFormat/>
    <w:rsid w:val="00586C66"/>
    <w:rPr>
      <w:color w:val="800080"/>
      <w:u w:val="single"/>
    </w:rPr>
  </w:style>
  <w:style w:type="paragraph" w:styleId="a5">
    <w:name w:val="footer"/>
    <w:basedOn w:val="a"/>
    <w:link w:val="Char0"/>
    <w:uiPriority w:val="99"/>
    <w:unhideWhenUsed/>
    <w:qFormat/>
    <w:rsid w:val="00586C66"/>
    <w:pPr>
      <w:tabs>
        <w:tab w:val="center" w:pos="4680"/>
        <w:tab w:val="right" w:pos="9360"/>
      </w:tabs>
      <w:spacing w:after="0" w:line="240" w:lineRule="auto"/>
    </w:pPr>
  </w:style>
  <w:style w:type="paragraph" w:styleId="a6">
    <w:name w:val="header"/>
    <w:basedOn w:val="a"/>
    <w:link w:val="Char1"/>
    <w:uiPriority w:val="99"/>
    <w:unhideWhenUsed/>
    <w:qFormat/>
    <w:rsid w:val="00586C66"/>
    <w:pPr>
      <w:tabs>
        <w:tab w:val="center" w:pos="4680"/>
        <w:tab w:val="right" w:pos="9360"/>
      </w:tabs>
      <w:spacing w:after="0" w:line="240" w:lineRule="auto"/>
    </w:pPr>
  </w:style>
  <w:style w:type="character" w:styleId="-0">
    <w:name w:val="Hyperlink"/>
    <w:uiPriority w:val="99"/>
    <w:unhideWhenUsed/>
    <w:qFormat/>
    <w:rsid w:val="00586C66"/>
    <w:rPr>
      <w:color w:val="0000FF"/>
      <w:u w:val="single"/>
    </w:rPr>
  </w:style>
  <w:style w:type="paragraph" w:styleId="Web">
    <w:name w:val="Normal (Web)"/>
    <w:basedOn w:val="a"/>
    <w:unhideWhenUsed/>
    <w:qFormat/>
    <w:rsid w:val="00586C66"/>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paragraph" w:styleId="a7">
    <w:name w:val="Plain Text"/>
    <w:link w:val="Char2"/>
    <w:semiHidden/>
    <w:unhideWhenUsed/>
    <w:rsid w:val="00586C66"/>
    <w:rPr>
      <w:rFonts w:ascii="Consolas" w:eastAsia="Consolas" w:hAnsi="Consolas" w:cs="Consolas"/>
    </w:rPr>
  </w:style>
  <w:style w:type="character" w:styleId="a8">
    <w:name w:val="Strong"/>
    <w:qFormat/>
    <w:rsid w:val="00586C66"/>
    <w:rPr>
      <w:b/>
      <w:bCs/>
    </w:rPr>
  </w:style>
  <w:style w:type="character" w:customStyle="1" w:styleId="Char1">
    <w:name w:val="Κεφαλίδα Char"/>
    <w:basedOn w:val="a0"/>
    <w:link w:val="a6"/>
    <w:uiPriority w:val="99"/>
    <w:qFormat/>
    <w:rsid w:val="00586C66"/>
  </w:style>
  <w:style w:type="character" w:customStyle="1" w:styleId="Char0">
    <w:name w:val="Υποσέλιδο Char"/>
    <w:basedOn w:val="a0"/>
    <w:link w:val="a5"/>
    <w:uiPriority w:val="99"/>
    <w:qFormat/>
    <w:rsid w:val="00586C66"/>
  </w:style>
  <w:style w:type="character" w:customStyle="1" w:styleId="Char">
    <w:name w:val="Κείμενο πλαισίου Char"/>
    <w:link w:val="a3"/>
    <w:uiPriority w:val="99"/>
    <w:semiHidden/>
    <w:qFormat/>
    <w:rsid w:val="00586C66"/>
    <w:rPr>
      <w:rFonts w:ascii="Tahoma" w:hAnsi="Tahoma" w:cs="Tahoma"/>
      <w:sz w:val="16"/>
      <w:szCs w:val="16"/>
    </w:rPr>
  </w:style>
  <w:style w:type="paragraph" w:customStyle="1" w:styleId="Web1">
    <w:name w:val="Κανονικό (Web)1"/>
    <w:basedOn w:val="a"/>
    <w:qFormat/>
    <w:rsid w:val="00586C66"/>
    <w:pPr>
      <w:widowControl w:val="0"/>
      <w:suppressAutoHyphens/>
      <w:overflowPunct w:val="0"/>
      <w:autoSpaceDE w:val="0"/>
      <w:spacing w:before="280" w:after="280" w:line="240" w:lineRule="auto"/>
      <w:ind w:firstLine="0"/>
      <w:jc w:val="left"/>
    </w:pPr>
    <w:rPr>
      <w:rFonts w:ascii="Times New Roman" w:eastAsia="Times New Roman" w:hAnsi="Times New Roman"/>
      <w:kern w:val="1"/>
      <w:sz w:val="20"/>
      <w:szCs w:val="20"/>
      <w:lang w:val="el-GR" w:eastAsia="ar-SA"/>
    </w:rPr>
  </w:style>
  <w:style w:type="paragraph" w:customStyle="1" w:styleId="xzvds">
    <w:name w:val="xzvds"/>
    <w:basedOn w:val="a"/>
    <w:qFormat/>
    <w:rsid w:val="00586C66"/>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customStyle="1" w:styleId="1Char">
    <w:name w:val="Επικεφαλίδα 1 Char"/>
    <w:link w:val="1"/>
    <w:uiPriority w:val="9"/>
    <w:qFormat/>
    <w:rsid w:val="00586C66"/>
    <w:rPr>
      <w:rFonts w:ascii="Times New Roman" w:eastAsia="Times New Roman" w:hAnsi="Times New Roman"/>
      <w:b/>
      <w:bCs/>
      <w:kern w:val="36"/>
      <w:sz w:val="48"/>
      <w:szCs w:val="48"/>
    </w:rPr>
  </w:style>
  <w:style w:type="paragraph" w:styleId="a9">
    <w:name w:val="List Paragraph"/>
    <w:basedOn w:val="a"/>
    <w:uiPriority w:val="34"/>
    <w:qFormat/>
    <w:rsid w:val="00586C66"/>
    <w:pPr>
      <w:spacing w:after="160" w:line="256" w:lineRule="auto"/>
      <w:ind w:left="720" w:firstLine="0"/>
      <w:contextualSpacing/>
      <w:jc w:val="left"/>
    </w:pPr>
    <w:rPr>
      <w:rFonts w:ascii="Calibri" w:hAnsi="Calibri"/>
      <w:sz w:val="22"/>
      <w:lang w:val="el-GR"/>
    </w:rPr>
  </w:style>
  <w:style w:type="character" w:customStyle="1" w:styleId="UnresolvedMention1">
    <w:name w:val="Unresolved Mention1"/>
    <w:uiPriority w:val="99"/>
    <w:semiHidden/>
    <w:unhideWhenUsed/>
    <w:qFormat/>
    <w:rsid w:val="00586C66"/>
    <w:rPr>
      <w:color w:val="605E5C"/>
      <w:shd w:val="clear" w:color="auto" w:fill="E1DFDD"/>
    </w:rPr>
  </w:style>
  <w:style w:type="character" w:customStyle="1" w:styleId="UnresolvedMention2">
    <w:name w:val="Unresolved Mention2"/>
    <w:uiPriority w:val="99"/>
    <w:semiHidden/>
    <w:unhideWhenUsed/>
    <w:qFormat/>
    <w:rsid w:val="00586C66"/>
    <w:rPr>
      <w:color w:val="605E5C"/>
      <w:shd w:val="clear" w:color="auto" w:fill="E1DFDD"/>
    </w:rPr>
  </w:style>
  <w:style w:type="character" w:customStyle="1" w:styleId="UnresolvedMention3">
    <w:name w:val="Unresolved Mention3"/>
    <w:uiPriority w:val="99"/>
    <w:semiHidden/>
    <w:unhideWhenUsed/>
    <w:qFormat/>
    <w:rsid w:val="00586C66"/>
    <w:rPr>
      <w:color w:val="605E5C"/>
      <w:shd w:val="clear" w:color="auto" w:fill="E1DFDD"/>
    </w:rPr>
  </w:style>
  <w:style w:type="character" w:customStyle="1" w:styleId="UnresolvedMention4">
    <w:name w:val="Unresolved Mention4"/>
    <w:uiPriority w:val="99"/>
    <w:semiHidden/>
    <w:unhideWhenUsed/>
    <w:qFormat/>
    <w:rsid w:val="00586C66"/>
    <w:rPr>
      <w:color w:val="605E5C"/>
      <w:shd w:val="clear" w:color="auto" w:fill="E1DFDD"/>
    </w:rPr>
  </w:style>
  <w:style w:type="character" w:customStyle="1" w:styleId="UnresolvedMention5">
    <w:name w:val="Unresolved Mention5"/>
    <w:uiPriority w:val="99"/>
    <w:semiHidden/>
    <w:unhideWhenUsed/>
    <w:qFormat/>
    <w:rsid w:val="00586C66"/>
    <w:rPr>
      <w:color w:val="605E5C"/>
      <w:shd w:val="clear" w:color="auto" w:fill="E1DFDD"/>
    </w:rPr>
  </w:style>
  <w:style w:type="table" w:customStyle="1" w:styleId="10">
    <w:name w:val="Κανονικός πίνακας1"/>
    <w:semiHidden/>
    <w:qFormat/>
    <w:rsid w:val="00586C66"/>
    <w:rPr>
      <w:rFonts w:eastAsia="Times New Roman"/>
      <w:sz w:val="22"/>
      <w:szCs w:val="22"/>
    </w:rPr>
    <w:tblPr>
      <w:tblCellMar>
        <w:top w:w="0" w:type="dxa"/>
        <w:left w:w="100" w:type="dxa"/>
        <w:bottom w:w="0" w:type="dxa"/>
        <w:right w:w="100" w:type="dxa"/>
      </w:tblCellMar>
    </w:tblPr>
  </w:style>
  <w:style w:type="character" w:customStyle="1" w:styleId="Char2">
    <w:name w:val="Απλό κείμενο Char"/>
    <w:link w:val="a7"/>
    <w:semiHidden/>
    <w:rsid w:val="00586C66"/>
    <w:rPr>
      <w:rFonts w:ascii="Consolas" w:eastAsia="Consolas" w:hAnsi="Consolas" w:cs="Consolas"/>
      <w:lang w:val="el-GR" w:eastAsia="el-GR" w:bidi="ar-SA"/>
    </w:rPr>
  </w:style>
  <w:style w:type="character" w:customStyle="1" w:styleId="11">
    <w:name w:val="Ανεπίλυτη αναφορά1"/>
    <w:uiPriority w:val="99"/>
    <w:semiHidden/>
    <w:unhideWhenUsed/>
    <w:rsid w:val="00414C3A"/>
    <w:rPr>
      <w:color w:val="605E5C"/>
      <w:shd w:val="clear" w:color="auto" w:fill="E1DFDD"/>
    </w:rPr>
  </w:style>
  <w:style w:type="character" w:customStyle="1" w:styleId="2">
    <w:name w:val="Ανεπίλυτη αναφορά2"/>
    <w:basedOn w:val="a0"/>
    <w:uiPriority w:val="99"/>
    <w:semiHidden/>
    <w:unhideWhenUsed/>
    <w:rsid w:val="008B2C02"/>
    <w:rPr>
      <w:color w:val="605E5C"/>
      <w:shd w:val="clear" w:color="auto" w:fill="E1DFDD"/>
    </w:rPr>
  </w:style>
  <w:style w:type="character" w:customStyle="1" w:styleId="20">
    <w:name w:val="Σώμα κειμένου (2)_"/>
    <w:basedOn w:val="a0"/>
    <w:link w:val="21"/>
    <w:locked/>
    <w:rsid w:val="00885CAA"/>
    <w:rPr>
      <w:rFonts w:ascii="Sylfaen" w:eastAsia="Sylfaen" w:hAnsi="Sylfaen" w:cs="Sylfaen"/>
      <w:sz w:val="22"/>
      <w:szCs w:val="22"/>
      <w:shd w:val="clear" w:color="auto" w:fill="FFFFFF"/>
    </w:rPr>
  </w:style>
  <w:style w:type="paragraph" w:customStyle="1" w:styleId="21">
    <w:name w:val="Σώμα κειμένου (2)"/>
    <w:basedOn w:val="a"/>
    <w:link w:val="20"/>
    <w:rsid w:val="00885CAA"/>
    <w:pPr>
      <w:widowControl w:val="0"/>
      <w:shd w:val="clear" w:color="auto" w:fill="FFFFFF"/>
      <w:spacing w:after="120" w:line="336" w:lineRule="exact"/>
      <w:ind w:firstLine="0"/>
      <w:jc w:val="left"/>
    </w:pPr>
    <w:rPr>
      <w:rFonts w:ascii="Sylfaen" w:eastAsia="Sylfaen" w:hAnsi="Sylfaen" w:cs="Sylfaen"/>
      <w:sz w:val="22"/>
      <w:lang w:val="el-GR" w:eastAsia="el-GR"/>
    </w:rPr>
  </w:style>
  <w:style w:type="paragraph" w:styleId="aa">
    <w:name w:val="Body Text"/>
    <w:basedOn w:val="a"/>
    <w:link w:val="Char3"/>
    <w:rsid w:val="004250BE"/>
    <w:pPr>
      <w:suppressAutoHyphens/>
      <w:spacing w:after="140"/>
      <w:ind w:firstLine="0"/>
      <w:jc w:val="left"/>
    </w:pPr>
    <w:rPr>
      <w:rFonts w:ascii="Calibri" w:eastAsia="SimSun" w:hAnsi="Calibri" w:cs="Calibri"/>
      <w:sz w:val="22"/>
      <w:lang w:eastAsia="zh-CN"/>
    </w:rPr>
  </w:style>
  <w:style w:type="character" w:customStyle="1" w:styleId="Char3">
    <w:name w:val="Σώμα κειμένου Char"/>
    <w:basedOn w:val="a0"/>
    <w:link w:val="aa"/>
    <w:rsid w:val="004250BE"/>
    <w:rPr>
      <w:rFonts w:eastAsia="SimSun"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45">
      <w:bodyDiv w:val="1"/>
      <w:marLeft w:val="0"/>
      <w:marRight w:val="0"/>
      <w:marTop w:val="0"/>
      <w:marBottom w:val="0"/>
      <w:divBdr>
        <w:top w:val="none" w:sz="0" w:space="0" w:color="auto"/>
        <w:left w:val="none" w:sz="0" w:space="0" w:color="auto"/>
        <w:bottom w:val="none" w:sz="0" w:space="0" w:color="auto"/>
        <w:right w:val="none" w:sz="0" w:space="0" w:color="auto"/>
      </w:divBdr>
    </w:div>
    <w:div w:id="106394546">
      <w:bodyDiv w:val="1"/>
      <w:marLeft w:val="0"/>
      <w:marRight w:val="0"/>
      <w:marTop w:val="0"/>
      <w:marBottom w:val="0"/>
      <w:divBdr>
        <w:top w:val="none" w:sz="0" w:space="0" w:color="auto"/>
        <w:left w:val="none" w:sz="0" w:space="0" w:color="auto"/>
        <w:bottom w:val="none" w:sz="0" w:space="0" w:color="auto"/>
        <w:right w:val="none" w:sz="0" w:space="0" w:color="auto"/>
      </w:divBdr>
    </w:div>
    <w:div w:id="125584909">
      <w:bodyDiv w:val="1"/>
      <w:marLeft w:val="0"/>
      <w:marRight w:val="0"/>
      <w:marTop w:val="0"/>
      <w:marBottom w:val="0"/>
      <w:divBdr>
        <w:top w:val="none" w:sz="0" w:space="0" w:color="auto"/>
        <w:left w:val="none" w:sz="0" w:space="0" w:color="auto"/>
        <w:bottom w:val="none" w:sz="0" w:space="0" w:color="auto"/>
        <w:right w:val="none" w:sz="0" w:space="0" w:color="auto"/>
      </w:divBdr>
    </w:div>
    <w:div w:id="141044068">
      <w:bodyDiv w:val="1"/>
      <w:marLeft w:val="0"/>
      <w:marRight w:val="0"/>
      <w:marTop w:val="0"/>
      <w:marBottom w:val="0"/>
      <w:divBdr>
        <w:top w:val="none" w:sz="0" w:space="0" w:color="auto"/>
        <w:left w:val="none" w:sz="0" w:space="0" w:color="auto"/>
        <w:bottom w:val="none" w:sz="0" w:space="0" w:color="auto"/>
        <w:right w:val="none" w:sz="0" w:space="0" w:color="auto"/>
      </w:divBdr>
    </w:div>
    <w:div w:id="310793914">
      <w:bodyDiv w:val="1"/>
      <w:marLeft w:val="0"/>
      <w:marRight w:val="0"/>
      <w:marTop w:val="0"/>
      <w:marBottom w:val="0"/>
      <w:divBdr>
        <w:top w:val="none" w:sz="0" w:space="0" w:color="auto"/>
        <w:left w:val="none" w:sz="0" w:space="0" w:color="auto"/>
        <w:bottom w:val="none" w:sz="0" w:space="0" w:color="auto"/>
        <w:right w:val="none" w:sz="0" w:space="0" w:color="auto"/>
      </w:divBdr>
    </w:div>
    <w:div w:id="385031136">
      <w:bodyDiv w:val="1"/>
      <w:marLeft w:val="0"/>
      <w:marRight w:val="0"/>
      <w:marTop w:val="0"/>
      <w:marBottom w:val="0"/>
      <w:divBdr>
        <w:top w:val="none" w:sz="0" w:space="0" w:color="auto"/>
        <w:left w:val="none" w:sz="0" w:space="0" w:color="auto"/>
        <w:bottom w:val="none" w:sz="0" w:space="0" w:color="auto"/>
        <w:right w:val="none" w:sz="0" w:space="0" w:color="auto"/>
      </w:divBdr>
    </w:div>
    <w:div w:id="552348900">
      <w:bodyDiv w:val="1"/>
      <w:marLeft w:val="0"/>
      <w:marRight w:val="0"/>
      <w:marTop w:val="0"/>
      <w:marBottom w:val="0"/>
      <w:divBdr>
        <w:top w:val="none" w:sz="0" w:space="0" w:color="auto"/>
        <w:left w:val="none" w:sz="0" w:space="0" w:color="auto"/>
        <w:bottom w:val="none" w:sz="0" w:space="0" w:color="auto"/>
        <w:right w:val="none" w:sz="0" w:space="0" w:color="auto"/>
      </w:divBdr>
    </w:div>
    <w:div w:id="563682360">
      <w:bodyDiv w:val="1"/>
      <w:marLeft w:val="0"/>
      <w:marRight w:val="0"/>
      <w:marTop w:val="0"/>
      <w:marBottom w:val="0"/>
      <w:divBdr>
        <w:top w:val="none" w:sz="0" w:space="0" w:color="auto"/>
        <w:left w:val="none" w:sz="0" w:space="0" w:color="auto"/>
        <w:bottom w:val="none" w:sz="0" w:space="0" w:color="auto"/>
        <w:right w:val="none" w:sz="0" w:space="0" w:color="auto"/>
      </w:divBdr>
    </w:div>
    <w:div w:id="597759950">
      <w:bodyDiv w:val="1"/>
      <w:marLeft w:val="0"/>
      <w:marRight w:val="0"/>
      <w:marTop w:val="0"/>
      <w:marBottom w:val="0"/>
      <w:divBdr>
        <w:top w:val="none" w:sz="0" w:space="0" w:color="auto"/>
        <w:left w:val="none" w:sz="0" w:space="0" w:color="auto"/>
        <w:bottom w:val="none" w:sz="0" w:space="0" w:color="auto"/>
        <w:right w:val="none" w:sz="0" w:space="0" w:color="auto"/>
      </w:divBdr>
    </w:div>
    <w:div w:id="656304689">
      <w:bodyDiv w:val="1"/>
      <w:marLeft w:val="0"/>
      <w:marRight w:val="0"/>
      <w:marTop w:val="0"/>
      <w:marBottom w:val="0"/>
      <w:divBdr>
        <w:top w:val="none" w:sz="0" w:space="0" w:color="auto"/>
        <w:left w:val="none" w:sz="0" w:space="0" w:color="auto"/>
        <w:bottom w:val="none" w:sz="0" w:space="0" w:color="auto"/>
        <w:right w:val="none" w:sz="0" w:space="0" w:color="auto"/>
      </w:divBdr>
    </w:div>
    <w:div w:id="677076879">
      <w:bodyDiv w:val="1"/>
      <w:marLeft w:val="0"/>
      <w:marRight w:val="0"/>
      <w:marTop w:val="0"/>
      <w:marBottom w:val="0"/>
      <w:divBdr>
        <w:top w:val="none" w:sz="0" w:space="0" w:color="auto"/>
        <w:left w:val="none" w:sz="0" w:space="0" w:color="auto"/>
        <w:bottom w:val="none" w:sz="0" w:space="0" w:color="auto"/>
        <w:right w:val="none" w:sz="0" w:space="0" w:color="auto"/>
      </w:divBdr>
    </w:div>
    <w:div w:id="729427492">
      <w:bodyDiv w:val="1"/>
      <w:marLeft w:val="0"/>
      <w:marRight w:val="0"/>
      <w:marTop w:val="0"/>
      <w:marBottom w:val="0"/>
      <w:divBdr>
        <w:top w:val="none" w:sz="0" w:space="0" w:color="auto"/>
        <w:left w:val="none" w:sz="0" w:space="0" w:color="auto"/>
        <w:bottom w:val="none" w:sz="0" w:space="0" w:color="auto"/>
        <w:right w:val="none" w:sz="0" w:space="0" w:color="auto"/>
      </w:divBdr>
    </w:div>
    <w:div w:id="751976202">
      <w:bodyDiv w:val="1"/>
      <w:marLeft w:val="0"/>
      <w:marRight w:val="0"/>
      <w:marTop w:val="0"/>
      <w:marBottom w:val="0"/>
      <w:divBdr>
        <w:top w:val="none" w:sz="0" w:space="0" w:color="auto"/>
        <w:left w:val="none" w:sz="0" w:space="0" w:color="auto"/>
        <w:bottom w:val="none" w:sz="0" w:space="0" w:color="auto"/>
        <w:right w:val="none" w:sz="0" w:space="0" w:color="auto"/>
      </w:divBdr>
    </w:div>
    <w:div w:id="753286625">
      <w:bodyDiv w:val="1"/>
      <w:marLeft w:val="0"/>
      <w:marRight w:val="0"/>
      <w:marTop w:val="0"/>
      <w:marBottom w:val="0"/>
      <w:divBdr>
        <w:top w:val="none" w:sz="0" w:space="0" w:color="auto"/>
        <w:left w:val="none" w:sz="0" w:space="0" w:color="auto"/>
        <w:bottom w:val="none" w:sz="0" w:space="0" w:color="auto"/>
        <w:right w:val="none" w:sz="0" w:space="0" w:color="auto"/>
      </w:divBdr>
    </w:div>
    <w:div w:id="831021884">
      <w:bodyDiv w:val="1"/>
      <w:marLeft w:val="0"/>
      <w:marRight w:val="0"/>
      <w:marTop w:val="0"/>
      <w:marBottom w:val="0"/>
      <w:divBdr>
        <w:top w:val="none" w:sz="0" w:space="0" w:color="auto"/>
        <w:left w:val="none" w:sz="0" w:space="0" w:color="auto"/>
        <w:bottom w:val="none" w:sz="0" w:space="0" w:color="auto"/>
        <w:right w:val="none" w:sz="0" w:space="0" w:color="auto"/>
      </w:divBdr>
    </w:div>
    <w:div w:id="853956975">
      <w:bodyDiv w:val="1"/>
      <w:marLeft w:val="0"/>
      <w:marRight w:val="0"/>
      <w:marTop w:val="0"/>
      <w:marBottom w:val="0"/>
      <w:divBdr>
        <w:top w:val="none" w:sz="0" w:space="0" w:color="auto"/>
        <w:left w:val="none" w:sz="0" w:space="0" w:color="auto"/>
        <w:bottom w:val="none" w:sz="0" w:space="0" w:color="auto"/>
        <w:right w:val="none" w:sz="0" w:space="0" w:color="auto"/>
      </w:divBdr>
    </w:div>
    <w:div w:id="983434433">
      <w:bodyDiv w:val="1"/>
      <w:marLeft w:val="0"/>
      <w:marRight w:val="0"/>
      <w:marTop w:val="0"/>
      <w:marBottom w:val="0"/>
      <w:divBdr>
        <w:top w:val="none" w:sz="0" w:space="0" w:color="auto"/>
        <w:left w:val="none" w:sz="0" w:space="0" w:color="auto"/>
        <w:bottom w:val="none" w:sz="0" w:space="0" w:color="auto"/>
        <w:right w:val="none" w:sz="0" w:space="0" w:color="auto"/>
      </w:divBdr>
    </w:div>
    <w:div w:id="1052732610">
      <w:bodyDiv w:val="1"/>
      <w:marLeft w:val="0"/>
      <w:marRight w:val="0"/>
      <w:marTop w:val="0"/>
      <w:marBottom w:val="0"/>
      <w:divBdr>
        <w:top w:val="none" w:sz="0" w:space="0" w:color="auto"/>
        <w:left w:val="none" w:sz="0" w:space="0" w:color="auto"/>
        <w:bottom w:val="none" w:sz="0" w:space="0" w:color="auto"/>
        <w:right w:val="none" w:sz="0" w:space="0" w:color="auto"/>
      </w:divBdr>
    </w:div>
    <w:div w:id="1060327146">
      <w:bodyDiv w:val="1"/>
      <w:marLeft w:val="0"/>
      <w:marRight w:val="0"/>
      <w:marTop w:val="0"/>
      <w:marBottom w:val="0"/>
      <w:divBdr>
        <w:top w:val="none" w:sz="0" w:space="0" w:color="auto"/>
        <w:left w:val="none" w:sz="0" w:space="0" w:color="auto"/>
        <w:bottom w:val="none" w:sz="0" w:space="0" w:color="auto"/>
        <w:right w:val="none" w:sz="0" w:space="0" w:color="auto"/>
      </w:divBdr>
    </w:div>
    <w:div w:id="1062601913">
      <w:bodyDiv w:val="1"/>
      <w:marLeft w:val="0"/>
      <w:marRight w:val="0"/>
      <w:marTop w:val="0"/>
      <w:marBottom w:val="0"/>
      <w:divBdr>
        <w:top w:val="none" w:sz="0" w:space="0" w:color="auto"/>
        <w:left w:val="none" w:sz="0" w:space="0" w:color="auto"/>
        <w:bottom w:val="none" w:sz="0" w:space="0" w:color="auto"/>
        <w:right w:val="none" w:sz="0" w:space="0" w:color="auto"/>
      </w:divBdr>
    </w:div>
    <w:div w:id="1100027585">
      <w:bodyDiv w:val="1"/>
      <w:marLeft w:val="0"/>
      <w:marRight w:val="0"/>
      <w:marTop w:val="0"/>
      <w:marBottom w:val="0"/>
      <w:divBdr>
        <w:top w:val="none" w:sz="0" w:space="0" w:color="auto"/>
        <w:left w:val="none" w:sz="0" w:space="0" w:color="auto"/>
        <w:bottom w:val="none" w:sz="0" w:space="0" w:color="auto"/>
        <w:right w:val="none" w:sz="0" w:space="0" w:color="auto"/>
      </w:divBdr>
    </w:div>
    <w:div w:id="1114012974">
      <w:bodyDiv w:val="1"/>
      <w:marLeft w:val="0"/>
      <w:marRight w:val="0"/>
      <w:marTop w:val="0"/>
      <w:marBottom w:val="0"/>
      <w:divBdr>
        <w:top w:val="none" w:sz="0" w:space="0" w:color="auto"/>
        <w:left w:val="none" w:sz="0" w:space="0" w:color="auto"/>
        <w:bottom w:val="none" w:sz="0" w:space="0" w:color="auto"/>
        <w:right w:val="none" w:sz="0" w:space="0" w:color="auto"/>
      </w:divBdr>
    </w:div>
    <w:div w:id="1367949610">
      <w:bodyDiv w:val="1"/>
      <w:marLeft w:val="0"/>
      <w:marRight w:val="0"/>
      <w:marTop w:val="0"/>
      <w:marBottom w:val="0"/>
      <w:divBdr>
        <w:top w:val="none" w:sz="0" w:space="0" w:color="auto"/>
        <w:left w:val="none" w:sz="0" w:space="0" w:color="auto"/>
        <w:bottom w:val="none" w:sz="0" w:space="0" w:color="auto"/>
        <w:right w:val="none" w:sz="0" w:space="0" w:color="auto"/>
      </w:divBdr>
    </w:div>
    <w:div w:id="1376272776">
      <w:bodyDiv w:val="1"/>
      <w:marLeft w:val="0"/>
      <w:marRight w:val="0"/>
      <w:marTop w:val="0"/>
      <w:marBottom w:val="0"/>
      <w:divBdr>
        <w:top w:val="none" w:sz="0" w:space="0" w:color="auto"/>
        <w:left w:val="none" w:sz="0" w:space="0" w:color="auto"/>
        <w:bottom w:val="none" w:sz="0" w:space="0" w:color="auto"/>
        <w:right w:val="none" w:sz="0" w:space="0" w:color="auto"/>
      </w:divBdr>
    </w:div>
    <w:div w:id="1377386974">
      <w:bodyDiv w:val="1"/>
      <w:marLeft w:val="0"/>
      <w:marRight w:val="0"/>
      <w:marTop w:val="0"/>
      <w:marBottom w:val="0"/>
      <w:divBdr>
        <w:top w:val="none" w:sz="0" w:space="0" w:color="auto"/>
        <w:left w:val="none" w:sz="0" w:space="0" w:color="auto"/>
        <w:bottom w:val="none" w:sz="0" w:space="0" w:color="auto"/>
        <w:right w:val="none" w:sz="0" w:space="0" w:color="auto"/>
      </w:divBdr>
    </w:div>
    <w:div w:id="1408726500">
      <w:bodyDiv w:val="1"/>
      <w:marLeft w:val="0"/>
      <w:marRight w:val="0"/>
      <w:marTop w:val="0"/>
      <w:marBottom w:val="0"/>
      <w:divBdr>
        <w:top w:val="none" w:sz="0" w:space="0" w:color="auto"/>
        <w:left w:val="none" w:sz="0" w:space="0" w:color="auto"/>
        <w:bottom w:val="none" w:sz="0" w:space="0" w:color="auto"/>
        <w:right w:val="none" w:sz="0" w:space="0" w:color="auto"/>
      </w:divBdr>
    </w:div>
    <w:div w:id="1452431602">
      <w:bodyDiv w:val="1"/>
      <w:marLeft w:val="0"/>
      <w:marRight w:val="0"/>
      <w:marTop w:val="0"/>
      <w:marBottom w:val="0"/>
      <w:divBdr>
        <w:top w:val="none" w:sz="0" w:space="0" w:color="auto"/>
        <w:left w:val="none" w:sz="0" w:space="0" w:color="auto"/>
        <w:bottom w:val="none" w:sz="0" w:space="0" w:color="auto"/>
        <w:right w:val="none" w:sz="0" w:space="0" w:color="auto"/>
      </w:divBdr>
    </w:div>
    <w:div w:id="1501311393">
      <w:bodyDiv w:val="1"/>
      <w:marLeft w:val="0"/>
      <w:marRight w:val="0"/>
      <w:marTop w:val="0"/>
      <w:marBottom w:val="0"/>
      <w:divBdr>
        <w:top w:val="none" w:sz="0" w:space="0" w:color="auto"/>
        <w:left w:val="none" w:sz="0" w:space="0" w:color="auto"/>
        <w:bottom w:val="none" w:sz="0" w:space="0" w:color="auto"/>
        <w:right w:val="none" w:sz="0" w:space="0" w:color="auto"/>
      </w:divBdr>
      <w:divsChild>
        <w:div w:id="317465470">
          <w:marLeft w:val="0"/>
          <w:marRight w:val="0"/>
          <w:marTop w:val="0"/>
          <w:marBottom w:val="0"/>
          <w:divBdr>
            <w:top w:val="none" w:sz="0" w:space="0" w:color="auto"/>
            <w:left w:val="none" w:sz="0" w:space="0" w:color="auto"/>
            <w:bottom w:val="none" w:sz="0" w:space="0" w:color="auto"/>
            <w:right w:val="none" w:sz="0" w:space="0" w:color="auto"/>
          </w:divBdr>
        </w:div>
        <w:div w:id="452867345">
          <w:marLeft w:val="0"/>
          <w:marRight w:val="0"/>
          <w:marTop w:val="0"/>
          <w:marBottom w:val="0"/>
          <w:divBdr>
            <w:top w:val="none" w:sz="0" w:space="0" w:color="auto"/>
            <w:left w:val="none" w:sz="0" w:space="0" w:color="auto"/>
            <w:bottom w:val="none" w:sz="0" w:space="0" w:color="auto"/>
            <w:right w:val="none" w:sz="0" w:space="0" w:color="auto"/>
          </w:divBdr>
        </w:div>
        <w:div w:id="824779756">
          <w:marLeft w:val="0"/>
          <w:marRight w:val="0"/>
          <w:marTop w:val="0"/>
          <w:marBottom w:val="0"/>
          <w:divBdr>
            <w:top w:val="none" w:sz="0" w:space="0" w:color="auto"/>
            <w:left w:val="none" w:sz="0" w:space="0" w:color="auto"/>
            <w:bottom w:val="none" w:sz="0" w:space="0" w:color="auto"/>
            <w:right w:val="none" w:sz="0" w:space="0" w:color="auto"/>
          </w:divBdr>
        </w:div>
        <w:div w:id="1438253275">
          <w:marLeft w:val="0"/>
          <w:marRight w:val="0"/>
          <w:marTop w:val="0"/>
          <w:marBottom w:val="0"/>
          <w:divBdr>
            <w:top w:val="none" w:sz="0" w:space="0" w:color="auto"/>
            <w:left w:val="none" w:sz="0" w:space="0" w:color="auto"/>
            <w:bottom w:val="none" w:sz="0" w:space="0" w:color="auto"/>
            <w:right w:val="none" w:sz="0" w:space="0" w:color="auto"/>
          </w:divBdr>
        </w:div>
        <w:div w:id="1924677427">
          <w:marLeft w:val="0"/>
          <w:marRight w:val="0"/>
          <w:marTop w:val="0"/>
          <w:marBottom w:val="0"/>
          <w:divBdr>
            <w:top w:val="none" w:sz="0" w:space="0" w:color="auto"/>
            <w:left w:val="none" w:sz="0" w:space="0" w:color="auto"/>
            <w:bottom w:val="none" w:sz="0" w:space="0" w:color="auto"/>
            <w:right w:val="none" w:sz="0" w:space="0" w:color="auto"/>
          </w:divBdr>
        </w:div>
      </w:divsChild>
    </w:div>
    <w:div w:id="1605769979">
      <w:bodyDiv w:val="1"/>
      <w:marLeft w:val="0"/>
      <w:marRight w:val="0"/>
      <w:marTop w:val="0"/>
      <w:marBottom w:val="0"/>
      <w:divBdr>
        <w:top w:val="none" w:sz="0" w:space="0" w:color="auto"/>
        <w:left w:val="none" w:sz="0" w:space="0" w:color="auto"/>
        <w:bottom w:val="none" w:sz="0" w:space="0" w:color="auto"/>
        <w:right w:val="none" w:sz="0" w:space="0" w:color="auto"/>
      </w:divBdr>
    </w:div>
    <w:div w:id="1620601437">
      <w:bodyDiv w:val="1"/>
      <w:marLeft w:val="0"/>
      <w:marRight w:val="0"/>
      <w:marTop w:val="0"/>
      <w:marBottom w:val="0"/>
      <w:divBdr>
        <w:top w:val="none" w:sz="0" w:space="0" w:color="auto"/>
        <w:left w:val="none" w:sz="0" w:space="0" w:color="auto"/>
        <w:bottom w:val="none" w:sz="0" w:space="0" w:color="auto"/>
        <w:right w:val="none" w:sz="0" w:space="0" w:color="auto"/>
      </w:divBdr>
    </w:div>
    <w:div w:id="1625963068">
      <w:bodyDiv w:val="1"/>
      <w:marLeft w:val="0"/>
      <w:marRight w:val="0"/>
      <w:marTop w:val="0"/>
      <w:marBottom w:val="0"/>
      <w:divBdr>
        <w:top w:val="none" w:sz="0" w:space="0" w:color="auto"/>
        <w:left w:val="none" w:sz="0" w:space="0" w:color="auto"/>
        <w:bottom w:val="none" w:sz="0" w:space="0" w:color="auto"/>
        <w:right w:val="none" w:sz="0" w:space="0" w:color="auto"/>
      </w:divBdr>
    </w:div>
    <w:div w:id="1746999585">
      <w:bodyDiv w:val="1"/>
      <w:marLeft w:val="0"/>
      <w:marRight w:val="0"/>
      <w:marTop w:val="0"/>
      <w:marBottom w:val="0"/>
      <w:divBdr>
        <w:top w:val="none" w:sz="0" w:space="0" w:color="auto"/>
        <w:left w:val="none" w:sz="0" w:space="0" w:color="auto"/>
        <w:bottom w:val="none" w:sz="0" w:space="0" w:color="auto"/>
        <w:right w:val="none" w:sz="0" w:space="0" w:color="auto"/>
      </w:divBdr>
    </w:div>
    <w:div w:id="1875077687">
      <w:bodyDiv w:val="1"/>
      <w:marLeft w:val="0"/>
      <w:marRight w:val="0"/>
      <w:marTop w:val="0"/>
      <w:marBottom w:val="0"/>
      <w:divBdr>
        <w:top w:val="none" w:sz="0" w:space="0" w:color="auto"/>
        <w:left w:val="none" w:sz="0" w:space="0" w:color="auto"/>
        <w:bottom w:val="none" w:sz="0" w:space="0" w:color="auto"/>
        <w:right w:val="none" w:sz="0" w:space="0" w:color="auto"/>
      </w:divBdr>
    </w:div>
    <w:div w:id="1885632055">
      <w:bodyDiv w:val="1"/>
      <w:marLeft w:val="0"/>
      <w:marRight w:val="0"/>
      <w:marTop w:val="0"/>
      <w:marBottom w:val="0"/>
      <w:divBdr>
        <w:top w:val="none" w:sz="0" w:space="0" w:color="auto"/>
        <w:left w:val="none" w:sz="0" w:space="0" w:color="auto"/>
        <w:bottom w:val="none" w:sz="0" w:space="0" w:color="auto"/>
        <w:right w:val="none" w:sz="0" w:space="0" w:color="auto"/>
      </w:divBdr>
    </w:div>
    <w:div w:id="1908220810">
      <w:bodyDiv w:val="1"/>
      <w:marLeft w:val="0"/>
      <w:marRight w:val="0"/>
      <w:marTop w:val="0"/>
      <w:marBottom w:val="0"/>
      <w:divBdr>
        <w:top w:val="none" w:sz="0" w:space="0" w:color="auto"/>
        <w:left w:val="none" w:sz="0" w:space="0" w:color="auto"/>
        <w:bottom w:val="none" w:sz="0" w:space="0" w:color="auto"/>
        <w:right w:val="none" w:sz="0" w:space="0" w:color="auto"/>
      </w:divBdr>
    </w:div>
    <w:div w:id="197598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PAMEhellas" TargetMode="External"/><Relationship Id="rId5" Type="http://schemas.openxmlformats.org/officeDocument/2006/relationships/settings" Target="settings.xml"/><Relationship Id="rId10" Type="http://schemas.openxmlformats.org/officeDocument/2006/relationships/hyperlink" Target="https://pamehellas.g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31721F6-938D-41E6-8EF8-878AC4EEF6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6301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7453</CharactersWithSpaces>
  <SharedDoc>false</SharedDoc>
  <HLinks>
    <vt:vector size="18" baseType="variant">
      <vt:variant>
        <vt:i4>6750253</vt:i4>
      </vt:variant>
      <vt:variant>
        <vt:i4>6</vt:i4>
      </vt:variant>
      <vt:variant>
        <vt:i4>0</vt:i4>
      </vt:variant>
      <vt:variant>
        <vt:i4>5</vt:i4>
      </vt:variant>
      <vt:variant>
        <vt:lpwstr>https://twitter.com/PAMEhellas</vt:lpwstr>
      </vt:variant>
      <vt:variant>
        <vt:lpwstr/>
      </vt:variant>
      <vt:variant>
        <vt:i4>2490392</vt:i4>
      </vt:variant>
      <vt:variant>
        <vt:i4>3</vt:i4>
      </vt:variant>
      <vt:variant>
        <vt:i4>0</vt:i4>
      </vt:variant>
      <vt:variant>
        <vt:i4>5</vt:i4>
      </vt:variant>
      <vt:variant>
        <vt:lpwstr>mailto:pame@pamehellas.gr</vt:lpwstr>
      </vt:variant>
      <vt:variant>
        <vt:lpwstr/>
      </vt:variant>
      <vt:variant>
        <vt:i4>2556004</vt:i4>
      </vt:variant>
      <vt:variant>
        <vt:i4>0</vt:i4>
      </vt:variant>
      <vt:variant>
        <vt:i4>0</vt:i4>
      </vt:variant>
      <vt:variant>
        <vt:i4>5</vt:i4>
      </vt:variant>
      <vt:variant>
        <vt:lpwstr>https://pamehellas.gr/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nikolas</dc:creator>
  <cp:lastModifiedBy>user</cp:lastModifiedBy>
  <cp:revision>3</cp:revision>
  <cp:lastPrinted>2025-05-23T10:29:00Z</cp:lastPrinted>
  <dcterms:created xsi:type="dcterms:W3CDTF">2026-03-27T12:41:00Z</dcterms:created>
  <dcterms:modified xsi:type="dcterms:W3CDTF">2026-03-27T12:42:00Z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