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B8EB">
      <w:pPr>
        <w:pStyle w:val="4"/>
        <w:jc w:val="center"/>
        <w:rPr>
          <w:rFonts w:hint="default" w:ascii="Tahoma" w:hAnsi="Tahoma" w:cs="Tahoma"/>
          <w:b/>
          <w:sz w:val="16"/>
          <w:szCs w:val="16"/>
        </w:rPr>
      </w:pPr>
    </w:p>
    <w:p w14:paraId="13970086">
      <w:pPr>
        <w:pStyle w:val="4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el-GR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l-GR"/>
        </w:rPr>
        <w:drawing>
          <wp:inline distT="0" distB="0" distL="0" distR="0">
            <wp:extent cx="5731510" cy="1193165"/>
            <wp:effectExtent l="0" t="0" r="2540" b="6985"/>
            <wp:docPr id="446373708" name="Εικόνα 2" descr="Εικόνα που περιέχει κείμενο, γραμματοσειρά, λογότυπ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73708" name="Εικόνα 2" descr="Εικόνα που περιέχει κείμενο, γραμματοσειρά, λογότυπο&#10;&#10;Το περιεχόμενο που δημιουργείται από AI ενδέχεται να είναι εσφαλμένο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077A">
      <w:pPr>
        <w:pStyle w:val="4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el-GR"/>
        </w:rPr>
      </w:pPr>
    </w:p>
    <w:p w14:paraId="20303ADF">
      <w:pPr>
        <w:pStyle w:val="4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l-GR"/>
        </w:rPr>
      </w:pPr>
    </w:p>
    <w:p w14:paraId="4C806F5D">
      <w:pPr>
        <w:pStyle w:val="4"/>
        <w:jc w:val="left"/>
        <w:rPr>
          <w:rFonts w:hint="default" w:ascii="Tahoma" w:hAnsi="Tahoma" w:eastAsia="Times New Roman" w:cs="Tahoma"/>
          <w:b/>
          <w:bCs/>
          <w:kern w:val="0"/>
          <w:sz w:val="16"/>
          <w:szCs w:val="16"/>
          <w:lang w:val="en-US" w:eastAsia="el-GR"/>
        </w:rPr>
      </w:pPr>
      <w:r>
        <w:rPr>
          <w:rFonts w:hint="default" w:ascii="Tahoma" w:hAnsi="Tahoma" w:eastAsia="Times New Roman" w:cs="Tahoma"/>
          <w:b/>
          <w:bCs/>
          <w:kern w:val="0"/>
          <w:sz w:val="16"/>
          <w:szCs w:val="16"/>
          <w:lang w:val="en-US" w:eastAsia="el-GR"/>
        </w:rPr>
        <w:t>ΠΛΗΡΟΦΟΡΙΕΣ : ΜΑΥΡΟΓΕΝΝΑΚΗΣ Γ. ΠΡΟΕΔΡΟΣ                                                                           ΧΑΝΙΑ  15/10/2025         Α.Π. 93</w:t>
      </w:r>
    </w:p>
    <w:p w14:paraId="209B2E2D">
      <w:pPr>
        <w:pStyle w:val="4"/>
        <w:jc w:val="left"/>
        <w:rPr>
          <w:rFonts w:hint="default" w:ascii="Tahoma" w:hAnsi="Tahoma" w:eastAsia="Times New Roman" w:cs="Tahoma"/>
          <w:b/>
          <w:bCs/>
          <w:kern w:val="0"/>
          <w:sz w:val="16"/>
          <w:szCs w:val="16"/>
          <w:lang w:val="en-US" w:eastAsia="el-GR"/>
        </w:rPr>
      </w:pPr>
      <w:r>
        <w:rPr>
          <w:rFonts w:hint="default" w:ascii="Tahoma" w:hAnsi="Tahoma" w:eastAsia="Times New Roman" w:cs="Tahoma"/>
          <w:b/>
          <w:bCs/>
          <w:kern w:val="0"/>
          <w:sz w:val="16"/>
          <w:szCs w:val="16"/>
          <w:lang w:val="en-US" w:eastAsia="el-GR"/>
        </w:rPr>
        <w:t>ΤΗΛ.6946284841</w:t>
      </w:r>
    </w:p>
    <w:p w14:paraId="33FCC4A0">
      <w:pPr>
        <w:pStyle w:val="4"/>
        <w:jc w:val="left"/>
        <w:rPr>
          <w:rFonts w:hint="default" w:ascii="Tahoma" w:hAnsi="Tahoma" w:cs="Tahoma"/>
          <w:b/>
          <w:sz w:val="20"/>
          <w:szCs w:val="20"/>
        </w:rPr>
      </w:pPr>
    </w:p>
    <w:p w14:paraId="326EBC8A">
      <w:pPr>
        <w:pStyle w:val="4"/>
        <w:jc w:val="center"/>
        <w:rPr>
          <w:rFonts w:hint="default" w:ascii="Tahoma" w:hAnsi="Tahoma" w:cs="Tahoma"/>
          <w:b/>
          <w:sz w:val="20"/>
          <w:szCs w:val="20"/>
          <w:lang w:val="el-GR"/>
        </w:rPr>
      </w:pPr>
    </w:p>
    <w:p w14:paraId="25A3A299">
      <w:pPr>
        <w:pStyle w:val="4"/>
        <w:jc w:val="center"/>
        <w:rPr>
          <w:rFonts w:hint="default" w:ascii="Tahoma" w:hAnsi="Tahoma" w:cs="Tahoma"/>
          <w:b/>
          <w:sz w:val="20"/>
          <w:szCs w:val="20"/>
          <w:lang w:val="el-GR"/>
        </w:rPr>
      </w:pPr>
      <w:bookmarkStart w:id="0" w:name="_GoBack"/>
      <w:bookmarkEnd w:id="0"/>
      <w:r>
        <w:rPr>
          <w:rFonts w:hint="default" w:ascii="Tahoma" w:hAnsi="Tahoma" w:cs="Tahoma"/>
          <w:b/>
          <w:sz w:val="20"/>
          <w:szCs w:val="20"/>
          <w:lang w:val="el-GR"/>
        </w:rPr>
        <w:t>ΔΙΗΜΕΡΟ ΔΡΑΣΕΩΝ</w:t>
      </w:r>
    </w:p>
    <w:p w14:paraId="3E080B64">
      <w:pPr>
        <w:pStyle w:val="4"/>
        <w:jc w:val="left"/>
        <w:rPr>
          <w:rFonts w:hint="default" w:ascii="Tahoma" w:hAnsi="Tahoma" w:cs="Tahoma"/>
          <w:b/>
          <w:sz w:val="20"/>
          <w:szCs w:val="20"/>
        </w:rPr>
      </w:pPr>
    </w:p>
    <w:p w14:paraId="3FE5CBB6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 w14:paraId="392047C3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Ο ΣΕΠΕ Χανίων στηρίζει το διήμερο δράσεων ενάντια στην αμερικανο-νατοϊκή βάση της Σούδας στις 17 και 18</w:t>
      </w:r>
    </w:p>
    <w:p w14:paraId="5CC6E992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Οκτωβρίου 2025.</w:t>
      </w:r>
    </w:p>
    <w:p w14:paraId="3B143B33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2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2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Συλλαλητήριο Παρασκευή 17/10 , 6μμ πλατεία Αγοράς</w:t>
      </w:r>
    </w:p>
    <w:p w14:paraId="5E88A8CF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2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2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Μηχανοκίνητη πορεία Σάββατο 18/10, 11πμ. από το Ρολόι προς τη βάση της Σούδας</w:t>
      </w:r>
    </w:p>
    <w:p w14:paraId="7A02A805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Η γενοκτονία που διεξάγει εδώ και δύο χρόνια το Ισραήλ στην Παλαιστίνη δεν θα ήταν δυνατό να γίνει δίχως την</w:t>
      </w:r>
    </w:p>
    <w:p w14:paraId="26AE5130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υλική και πολιτική στήριξη των ΗΠΑ, τη συνεργασία του ΝΑΤΟ και την πολιτική στήριξη της ΕΕ. Αντίστοιχα, η</w:t>
      </w:r>
    </w:p>
    <w:p w14:paraId="334AD8F4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ελληνική κυβέρνηση διαθέτει υποδομές σε όλη την επικράτειά της προς όφελος του Ισραήλ και στηρίζει</w:t>
      </w:r>
    </w:p>
    <w:p w14:paraId="7C4C6E3E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ποικιλοτρόπως την κυβέρνηση Νετανιάχου.</w:t>
      </w:r>
    </w:p>
    <w:p w14:paraId="73EA3164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Ξεχωριστή σημασία για την επίτευξη των στρατιωτικών στόχων του ισραηλινού κράτους αποκτούν οι</w:t>
      </w:r>
    </w:p>
    <w:p w14:paraId="701FB79D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αμερικάνικες και ΝΑΤΟϊκές βάσεις της Σούδας που χρησιμοποιούνται ως κέντρα ανεφοδιασμού μαχητικών</w:t>
      </w:r>
    </w:p>
    <w:p w14:paraId="43949723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αεροσκαφών των ΗΠΑ-Ισραήλ, αποτελούν κέντρα μεταφοράς πυραύλων και άλλων πολεμοφοδίων προς το</w:t>
      </w:r>
    </w:p>
    <w:p w14:paraId="5327A2F7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Ισραήλ και συμβάλλουν στην κατασκοπεία παρέχοντας πολύτιμες στρατιωτικές πληροφορίες στον ισραηλινό</w:t>
      </w:r>
    </w:p>
    <w:p w14:paraId="21B39E3E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στρατό.</w:t>
      </w:r>
    </w:p>
    <w:p w14:paraId="50DFE549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Η ελληνική κυβέρνηση, είναι ενήμερη και σύμφωνη με αυτή τη δραστηριότητα έχοντας παραχωρήσει, επ’</w:t>
      </w:r>
    </w:p>
    <w:p w14:paraId="672A317F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αόριστον, τμήμα της ελληνικής επικράτειας γι’ αυτούς τους σκοπούς.</w:t>
      </w:r>
    </w:p>
    <w:p w14:paraId="344990D5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Το εργατικό και αντιπολεμικό κίνημα τίθενται αποφασιστικά απέναντι σε αυτή την πραγματικότητα. Απαιτούμε</w:t>
      </w:r>
    </w:p>
    <w:p w14:paraId="15B55300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να κλείσουν οι βάσεις της Σούδας και να πάψει κάθε στρατιωτική ή άλλη συνεργασία με το κράτος δολοφόνο του</w:t>
      </w:r>
    </w:p>
    <w:p w14:paraId="6CAF9B51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Ισραήλ.</w:t>
      </w:r>
    </w:p>
    <w:p w14:paraId="05DB263B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Οι βάσεις της Σούδας ντροπιάζουν και θέτουν σε κίνδυνο τον λαό μας, την υγεία του και το περιβάλλον.</w:t>
      </w:r>
    </w:p>
    <w:p w14:paraId="340B4707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Δεν θα παραμείνουμε θεατές στο έγκλημα που συντελείται. Η θέση των εργαζόμενων και των σωματείων τους</w:t>
      </w:r>
    </w:p>
    <w:p w14:paraId="040FFD3D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βρίσκεται ενάντια στα πολεμικά και κατακτητικά σχέδια ΗΠΑ-Ισραήλ-ΝΑΤΟ-ΕΕ και υπέρ των αγώνων για την</w:t>
      </w:r>
    </w:p>
    <w:p w14:paraId="2AE02848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απελευθέρωση του παλαιστινιακού λαού από την ισραηλινή κατοχή.</w:t>
      </w:r>
    </w:p>
    <w:p w14:paraId="790326DC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Ολοι και όλες στο διήμερο δράσεων στα Χανιά, 17-18 Οκτωβρίου, ενάντια στη βάση της Σούδας!</w:t>
      </w:r>
    </w:p>
    <w:p w14:paraId="76D6194B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Να κλείσουν οι βάσεις της Σούδας! Εξω οι βάσεις του θανάτου!</w:t>
      </w:r>
    </w:p>
    <w:p w14:paraId="20A172AF">
      <w:pPr>
        <w:keepNext w:val="0"/>
        <w:keepLines w:val="0"/>
        <w:widowControl/>
        <w:suppressLineNumbers w:val="0"/>
        <w:shd w:val="clear" w:fill="FFFFFF"/>
        <w:spacing w:line="0" w:lineRule="atLeast"/>
        <w:ind w:left="0" w:firstLine="0"/>
        <w:jc w:val="left"/>
        <w:rPr>
          <w:rFonts w:hint="default" w:ascii="pg-1ff1" w:hAnsi="pg-1ff1" w:eastAsia="pg-1ff1" w:cs="pg-1ff1"/>
          <w:i w:val="0"/>
          <w:iCs w:val="0"/>
          <w:caps w:val="0"/>
          <w:color w:val="000000"/>
          <w:spacing w:val="0"/>
          <w:sz w:val="72"/>
          <w:szCs w:val="72"/>
          <w:lang w:val="el-GR"/>
        </w:rPr>
      </w:pP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Καμία συμμετοχή – Καμία εμπλοκή στον πόλεμο, την κατοχή και τη γενοκτονία του παλαιστινιακού </w:t>
      </w:r>
      <w:r>
        <w:rPr>
          <w:rFonts w:hint="default" w:ascii="Tahoma" w:hAnsi="Tahoma" w:eastAsia="pg-1ff1" w:cs="Tahom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>λαου</w:t>
      </w:r>
    </w:p>
    <w:p w14:paraId="5C9D587E">
      <w:pPr>
        <w:ind w:left="360"/>
        <w:jc w:val="left"/>
        <w:rPr>
          <w:rFonts w:hint="default" w:ascii="Tahoma" w:hAnsi="Tahoma" w:cs="Tahoma"/>
          <w:b/>
          <w:sz w:val="16"/>
          <w:szCs w:val="1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2364740</wp:posOffset>
            </wp:positionH>
            <wp:positionV relativeFrom="paragraph">
              <wp:posOffset>168910</wp:posOffset>
            </wp:positionV>
            <wp:extent cx="3210560" cy="923925"/>
            <wp:effectExtent l="0" t="0" r="8890" b="9525"/>
            <wp:wrapNone/>
            <wp:docPr id="1" name="Εικόνα 1" descr="Εικόνα που περιέχει κείμενο, γραμματοσειρά, στιγμιότυπο οθόνης, λευκό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γραμματοσειρά, στιγμιότυπο οθόνης, λευκό&#10;&#10;Το περιεχόμενο που δημιουργείται από AI ενδέχεται να είναι εσφαλμένο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09301">
      <w:pPr>
        <w:rPr>
          <w:rFonts w:hint="default" w:ascii="Tahoma" w:hAnsi="Tahoma" w:cs="Tahoma"/>
          <w:sz w:val="24"/>
          <w:szCs w:val="24"/>
        </w:rPr>
      </w:pPr>
    </w:p>
    <w:p w14:paraId="6AB9EBEA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340" w:right="340" w:bottom="340" w:left="3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g-1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g-1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82"/>
    <w:rsid w:val="003D1DED"/>
    <w:rsid w:val="004E02C6"/>
    <w:rsid w:val="00C86A87"/>
    <w:rsid w:val="00FA1C82"/>
    <w:rsid w:val="141A26A9"/>
    <w:rsid w:val="2D62617F"/>
    <w:rsid w:val="50FD738F"/>
    <w:rsid w:val="52B523E2"/>
    <w:rsid w:val="63CC22B1"/>
    <w:rsid w:val="6A874621"/>
    <w:rsid w:val="6EC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ahoma" w:hAnsi="Tahoma" w:cs="Tahoma" w:eastAsiaTheme="minorHAnsi"/>
      <w:color w:val="000000"/>
      <w:sz w:val="24"/>
      <w:szCs w:val="24"/>
      <w:lang w:val="el-GR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579</Words>
  <Characters>3132</Characters>
  <Lines>26</Lines>
  <Paragraphs>7</Paragraphs>
  <TotalTime>11</TotalTime>
  <ScaleCrop>false</ScaleCrop>
  <LinksUpToDate>false</LinksUpToDate>
  <CharactersWithSpaces>3704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2025-09-20T14:38:00Z</dcterms:created>
  <dc:creator>thstamou@hotmail.com</dc:creator>
  <cp:lastModifiedBy>HP</cp:lastModifiedBy>
  <dcterms:modified xsi:type="dcterms:W3CDTF">2025-10-15T15:26:33Z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CB5768D7F76B4806B8629F871478B64E_13</vt:lpwstr>
  </property>
</Properties>
</file>