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89A" w:rsidRDefault="00A9689A" w:rsidP="00A9689A">
      <w:pPr>
        <w:pStyle w:val="BodyText"/>
        <w:pBdr>
          <w:bottom w:val="single" w:sz="4" w:space="1" w:color="auto"/>
        </w:pBdr>
        <w:spacing w:before="120" w:after="120" w:line="276" w:lineRule="auto"/>
        <w:jc w:val="center"/>
        <w:rPr>
          <w:rFonts w:ascii="Liberation Serif" w:hAnsi="Liberation Serif" w:cstheme="minorHAnsi"/>
          <w:b/>
          <w:sz w:val="28"/>
        </w:rPr>
      </w:pPr>
      <w:r w:rsidRPr="00A9689A">
        <w:rPr>
          <w:rFonts w:ascii="Liberation Serif" w:hAnsi="Liberation Serif"/>
          <w:noProof/>
          <w:sz w:val="20"/>
          <w:lang w:eastAsia="el-GR"/>
        </w:rPr>
        <w:drawing>
          <wp:anchor distT="0" distB="0" distL="114300" distR="114300" simplePos="0" relativeHeight="251660288" behindDoc="0" locked="0" layoutInCell="1" allowOverlap="1">
            <wp:simplePos x="0" y="0"/>
            <wp:positionH relativeFrom="margin">
              <wp:posOffset>1398905</wp:posOffset>
            </wp:positionH>
            <wp:positionV relativeFrom="paragraph">
              <wp:posOffset>-7620</wp:posOffset>
            </wp:positionV>
            <wp:extent cx="3685031" cy="124040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85031" cy="1240403"/>
                    </a:xfrm>
                    <a:prstGeom prst="rect">
                      <a:avLst/>
                    </a:prstGeom>
                  </pic:spPr>
                </pic:pic>
              </a:graphicData>
            </a:graphic>
            <wp14:sizeRelH relativeFrom="page">
              <wp14:pctWidth>0</wp14:pctWidth>
            </wp14:sizeRelH>
            <wp14:sizeRelV relativeFrom="page">
              <wp14:pctHeight>0</wp14:pctHeight>
            </wp14:sizeRelV>
          </wp:anchor>
        </w:drawing>
      </w:r>
      <w:r>
        <w:rPr>
          <w:rFonts w:ascii="Liberation Serif" w:hAnsi="Liberation Serif" w:cstheme="minorHAnsi"/>
          <w:b/>
          <w:sz w:val="28"/>
        </w:rPr>
        <w:t>στην ΕΛΜΕ Χανίων</w:t>
      </w:r>
    </w:p>
    <w:p w:rsidR="005048CB" w:rsidRPr="00A9689A" w:rsidRDefault="005048CB" w:rsidP="00A9689A">
      <w:pPr>
        <w:pStyle w:val="BodyText"/>
        <w:spacing w:before="120" w:after="120" w:line="276" w:lineRule="auto"/>
        <w:jc w:val="center"/>
        <w:rPr>
          <w:rFonts w:ascii="Liberation Serif" w:hAnsi="Liberation Serif" w:cstheme="minorHAnsi"/>
          <w:b/>
          <w:sz w:val="28"/>
        </w:rPr>
      </w:pPr>
      <w:r w:rsidRPr="00A9689A">
        <w:rPr>
          <w:rFonts w:ascii="Liberation Serif" w:hAnsi="Liberation Serif" w:cstheme="minorHAnsi"/>
          <w:b/>
          <w:sz w:val="28"/>
        </w:rPr>
        <w:t>Ο κατήφορος του κρατικού αυταρχισμού δεν έχει τέλος… για τον εχθρό λαό!</w:t>
      </w:r>
    </w:p>
    <w:p w:rsidR="005048CB" w:rsidRPr="00A9689A" w:rsidRDefault="005048CB" w:rsidP="00A9689A">
      <w:pPr>
        <w:pStyle w:val="BodyText"/>
        <w:spacing w:before="120" w:after="120" w:line="276" w:lineRule="auto"/>
        <w:rPr>
          <w:rFonts w:ascii="Liberation Serif" w:hAnsi="Liberation Serif" w:cstheme="minorHAnsi"/>
        </w:rPr>
      </w:pPr>
      <w:r w:rsidRPr="00A9689A">
        <w:rPr>
          <w:rFonts w:ascii="Liberation Serif" w:hAnsi="Liberation Serif" w:cstheme="minorHAnsi"/>
        </w:rPr>
        <w:t xml:space="preserve">Συναδέλφισσες- συνάδελφοι, </w:t>
      </w:r>
    </w:p>
    <w:p w:rsidR="005048CB" w:rsidRPr="00A9689A" w:rsidRDefault="000F2066" w:rsidP="00A9689A">
      <w:pPr>
        <w:pStyle w:val="BodyText"/>
        <w:spacing w:before="120" w:after="120" w:line="276" w:lineRule="auto"/>
        <w:rPr>
          <w:rFonts w:ascii="Liberation Serif" w:hAnsi="Liberation Serif" w:cstheme="minorHAnsi"/>
        </w:rPr>
      </w:pPr>
      <w:r w:rsidRPr="00A9689A">
        <w:rPr>
          <w:rFonts w:ascii="Liberation Serif" w:hAnsi="Liberation Serif" w:cstheme="minorHAnsi"/>
        </w:rPr>
        <w:t>Την Παρασκευή 22/03</w:t>
      </w:r>
      <w:r w:rsidR="005048CB" w:rsidRPr="00A9689A">
        <w:rPr>
          <w:rFonts w:ascii="Liberation Serif" w:hAnsi="Liberation Serif" w:cstheme="minorHAnsi"/>
        </w:rPr>
        <w:t xml:space="preserve"> με τη διαδικασία του κατεπείγοντος </w:t>
      </w:r>
      <w:r w:rsidRPr="00A9689A">
        <w:rPr>
          <w:rFonts w:ascii="Liberation Serif" w:hAnsi="Liberation Serif" w:cstheme="minorHAnsi"/>
        </w:rPr>
        <w:t>η κυβέρνηση και το Υ</w:t>
      </w:r>
      <w:r w:rsidR="00970140" w:rsidRPr="00A9689A">
        <w:rPr>
          <w:rFonts w:ascii="Liberation Serif" w:hAnsi="Liberation Serif" w:cstheme="minorHAnsi"/>
        </w:rPr>
        <w:t xml:space="preserve">ΠΑΙΘΑ </w:t>
      </w:r>
      <w:r w:rsidRPr="00A9689A">
        <w:rPr>
          <w:rFonts w:ascii="Liberation Serif" w:hAnsi="Liberation Serif" w:cstheme="minorHAnsi"/>
        </w:rPr>
        <w:t xml:space="preserve"> έσυραν στα δικαστήρια την ΕΛΜΕ Χανίων </w:t>
      </w:r>
      <w:r w:rsidR="00970140" w:rsidRPr="00A9689A">
        <w:rPr>
          <w:rFonts w:ascii="Liberation Serif" w:hAnsi="Liberation Serif" w:cstheme="minorHAnsi"/>
        </w:rPr>
        <w:t>προκειμένου να βγει</w:t>
      </w:r>
      <w:r w:rsidRPr="00A9689A">
        <w:rPr>
          <w:rFonts w:ascii="Liberation Serif" w:hAnsi="Liberation Serif" w:cstheme="minorHAnsi"/>
        </w:rPr>
        <w:t xml:space="preserve"> παράνομη και καταχρηστική η απεργία – αποχή </w:t>
      </w:r>
      <w:r w:rsidR="000B3DFE" w:rsidRPr="00A9689A">
        <w:rPr>
          <w:rFonts w:ascii="Liberation Serif" w:hAnsi="Liberation Serif" w:cstheme="minorHAnsi"/>
        </w:rPr>
        <w:t xml:space="preserve">από </w:t>
      </w:r>
      <w:r w:rsidR="005048CB" w:rsidRPr="00A9689A">
        <w:rPr>
          <w:rFonts w:ascii="Liberation Serif" w:hAnsi="Liberation Serif" w:cstheme="minorHAnsi"/>
        </w:rPr>
        <w:t xml:space="preserve">την αντιεκπαιδευτική αξιολόγηση </w:t>
      </w:r>
      <w:r w:rsidRPr="00A9689A">
        <w:rPr>
          <w:rFonts w:ascii="Liberation Serif" w:hAnsi="Liberation Serif" w:cstheme="minorHAnsi"/>
        </w:rPr>
        <w:t>που είχε κηρύξει το Σωματείο</w:t>
      </w:r>
      <w:r w:rsidR="000B3DFE" w:rsidRPr="00A9689A">
        <w:rPr>
          <w:rFonts w:ascii="Liberation Serif" w:hAnsi="Liberation Serif" w:cstheme="minorHAnsi"/>
        </w:rPr>
        <w:t xml:space="preserve"> από τις 15/03. Η εκδίκαση</w:t>
      </w:r>
      <w:r w:rsidRPr="00A9689A">
        <w:rPr>
          <w:rFonts w:ascii="Liberation Serif" w:hAnsi="Liberation Serif" w:cstheme="minorHAnsi"/>
        </w:rPr>
        <w:t xml:space="preserve"> της υπόθεσης αναβλήθηκε για την Τρίτη</w:t>
      </w:r>
      <w:r w:rsidR="000B3DFE" w:rsidRPr="00A9689A">
        <w:rPr>
          <w:rFonts w:ascii="Liberation Serif" w:hAnsi="Liberation Serif" w:cstheme="minorHAnsi"/>
        </w:rPr>
        <w:t xml:space="preserve"> 26/03</w:t>
      </w:r>
      <w:r w:rsidRPr="00A9689A">
        <w:rPr>
          <w:rFonts w:ascii="Liberation Serif" w:hAnsi="Liberation Serif" w:cstheme="minorHAnsi"/>
        </w:rPr>
        <w:t>/</w:t>
      </w:r>
      <w:r w:rsidR="00970140" w:rsidRPr="00A9689A">
        <w:rPr>
          <w:rFonts w:ascii="Liberation Serif" w:hAnsi="Liberation Serif" w:cstheme="minorHAnsi"/>
        </w:rPr>
        <w:t>2024, στις 10.00 π.μ</w:t>
      </w:r>
      <w:r w:rsidR="000B3DFE" w:rsidRPr="00A9689A">
        <w:rPr>
          <w:rFonts w:ascii="Liberation Serif" w:hAnsi="Liberation Serif" w:cstheme="minorHAnsi"/>
        </w:rPr>
        <w:t xml:space="preserve">. </w:t>
      </w:r>
    </w:p>
    <w:p w:rsidR="00A9689A" w:rsidRDefault="000B3DFE" w:rsidP="00A9689A">
      <w:pPr>
        <w:pStyle w:val="BodyText"/>
        <w:spacing w:before="120" w:after="120" w:line="276" w:lineRule="auto"/>
        <w:rPr>
          <w:rFonts w:ascii="Liberation Serif" w:hAnsi="Liberation Serif" w:cstheme="minorHAnsi"/>
        </w:rPr>
      </w:pPr>
      <w:r w:rsidRPr="00A9689A">
        <w:rPr>
          <w:rFonts w:ascii="Liberation Serif" w:hAnsi="Liberation Serif" w:cstheme="minorHAnsi"/>
        </w:rPr>
        <w:t>Τα αντανακλαστικά που επέδειξ</w:t>
      </w:r>
      <w:r w:rsidR="000F2066" w:rsidRPr="00A9689A">
        <w:rPr>
          <w:rFonts w:ascii="Liberation Serif" w:hAnsi="Liberation Serif" w:cstheme="minorHAnsi"/>
        </w:rPr>
        <w:t>ε η κυβέρνηση και</w:t>
      </w:r>
      <w:bookmarkStart w:id="0" w:name="_GoBack"/>
      <w:bookmarkEnd w:id="0"/>
      <w:r w:rsidR="000F2066" w:rsidRPr="00A9689A">
        <w:rPr>
          <w:rFonts w:ascii="Liberation Serif" w:hAnsi="Liberation Serif" w:cstheme="minorHAnsi"/>
        </w:rPr>
        <w:t xml:space="preserve"> το ΥΠΑΙΘΑ </w:t>
      </w:r>
      <w:r w:rsidRPr="00A9689A">
        <w:rPr>
          <w:rFonts w:ascii="Liberation Serif" w:hAnsi="Liberation Serif" w:cstheme="minorHAnsi"/>
        </w:rPr>
        <w:t xml:space="preserve">απέναντι στην βούληση του κλάδου για τη συνέχιση του αγώνα ενάντια στην προσπάθεια κατηγοριοποίησης σχολείων-εκπαιδευτικών- μαθητών είναι αξιοσημείωτη! </w:t>
      </w:r>
    </w:p>
    <w:p w:rsidR="00A9689A" w:rsidRDefault="000B3DFE" w:rsidP="00A9689A">
      <w:pPr>
        <w:pStyle w:val="BodyText"/>
        <w:spacing w:before="120" w:after="120" w:line="276" w:lineRule="auto"/>
        <w:rPr>
          <w:rFonts w:ascii="Liberation Serif" w:hAnsi="Liberation Serif" w:cstheme="minorHAnsi"/>
        </w:rPr>
      </w:pPr>
      <w:r w:rsidRPr="00A9689A">
        <w:rPr>
          <w:rFonts w:ascii="Liberation Serif" w:hAnsi="Liberation Serif" w:cstheme="minorHAnsi"/>
        </w:rPr>
        <w:t>Τ</w:t>
      </w:r>
      <w:r w:rsidR="009E0797" w:rsidRPr="00A9689A">
        <w:rPr>
          <w:rFonts w:ascii="Liberation Serif" w:hAnsi="Liberation Serif" w:cstheme="minorHAnsi"/>
        </w:rPr>
        <w:t>ην</w:t>
      </w:r>
      <w:r w:rsidRPr="00A9689A">
        <w:rPr>
          <w:rFonts w:ascii="Liberation Serif" w:hAnsi="Liberation Serif" w:cstheme="minorHAnsi"/>
        </w:rPr>
        <w:t xml:space="preserve"> ώρα που επιχειρούν να «μπαζώσουν» το κρατικό έγκλημα στα Τέμπη</w:t>
      </w:r>
      <w:r w:rsidR="009E0797" w:rsidRPr="00A9689A">
        <w:rPr>
          <w:rFonts w:ascii="Liberation Serif" w:hAnsi="Liberation Serif" w:cstheme="minorHAnsi"/>
        </w:rPr>
        <w:t>, την</w:t>
      </w:r>
      <w:r w:rsidRPr="00A9689A">
        <w:rPr>
          <w:rFonts w:ascii="Liberation Serif" w:hAnsi="Liberation Serif" w:cstheme="minorHAnsi"/>
        </w:rPr>
        <w:t xml:space="preserve"> ώρα που εισαγγελικές προτάσεις για ξέπλυμα παιδεραστών προκαλούν το κοινό αίσθημα, η κυβέρνηση και η δικαιοσύνη </w:t>
      </w:r>
      <w:r w:rsidR="00D43E9B" w:rsidRPr="00A9689A">
        <w:rPr>
          <w:rFonts w:ascii="Liberation Serif" w:hAnsi="Liberation Serif" w:cstheme="minorHAnsi"/>
        </w:rPr>
        <w:t xml:space="preserve">εξαντλούν την αυστηρότητά τους απέναντι στο δίκαιο αγώνα μας ενάντια στην </w:t>
      </w:r>
      <w:r w:rsidR="000F2066" w:rsidRPr="00A9689A">
        <w:rPr>
          <w:rFonts w:ascii="Liberation Serif" w:hAnsi="Liberation Serif" w:cstheme="minorHAnsi"/>
        </w:rPr>
        <w:t>«</w:t>
      </w:r>
      <w:r w:rsidR="00D43E9B" w:rsidRPr="00A9689A">
        <w:rPr>
          <w:rFonts w:ascii="Liberation Serif" w:hAnsi="Liberation Serif" w:cstheme="minorHAnsi"/>
        </w:rPr>
        <w:t>αξιολόγηση</w:t>
      </w:r>
      <w:r w:rsidR="000F2066" w:rsidRPr="00A9689A">
        <w:rPr>
          <w:rFonts w:ascii="Liberation Serif" w:hAnsi="Liberation Serif" w:cstheme="minorHAnsi"/>
        </w:rPr>
        <w:t>»</w:t>
      </w:r>
      <w:r w:rsidR="00D43E9B" w:rsidRPr="00A9689A">
        <w:rPr>
          <w:rFonts w:ascii="Liberation Serif" w:hAnsi="Liberation Serif" w:cstheme="minorHAnsi"/>
        </w:rPr>
        <w:t xml:space="preserve">. </w:t>
      </w:r>
    </w:p>
    <w:p w:rsidR="00A9689A" w:rsidRDefault="00D43E9B" w:rsidP="00A9689A">
      <w:pPr>
        <w:pStyle w:val="BodyText"/>
        <w:spacing w:before="120" w:after="120" w:line="276" w:lineRule="auto"/>
        <w:rPr>
          <w:rFonts w:ascii="Liberation Serif" w:hAnsi="Liberation Serif" w:cstheme="minorHAnsi"/>
        </w:rPr>
      </w:pPr>
      <w:r w:rsidRPr="00A9689A">
        <w:rPr>
          <w:rFonts w:ascii="Liberation Serif" w:hAnsi="Liberation Serif" w:cstheme="minorHAnsi"/>
        </w:rPr>
        <w:t xml:space="preserve">Την ώρα που η ακρίβεια «τσακίζει κόκκαλα», την ώρα που με ευθύνη τόσο της κυβέρνησης όσο και των άλλων κομμάτων που κυβέρνησαν η δημόσια υγεία καταρρέει και ιδιωτικοποιείται, την ίδια ώρα </w:t>
      </w:r>
      <w:r w:rsidR="000B3DFE" w:rsidRPr="00A9689A">
        <w:rPr>
          <w:rFonts w:ascii="Liberation Serif" w:hAnsi="Liberation Serif" w:cstheme="minorHAnsi"/>
        </w:rPr>
        <w:t>αποδεικνύουν την επιτελική τους ικανότητα στην καταστολή των δίκαιων αιτημάτων των εκπαιδευτικών</w:t>
      </w:r>
      <w:r w:rsidRPr="00A9689A">
        <w:rPr>
          <w:rFonts w:ascii="Liberation Serif" w:hAnsi="Liberation Serif" w:cstheme="minorHAnsi"/>
        </w:rPr>
        <w:t xml:space="preserve">. </w:t>
      </w:r>
    </w:p>
    <w:p w:rsidR="00D43E9B" w:rsidRPr="00A9689A" w:rsidRDefault="008F7F17" w:rsidP="00A9689A">
      <w:pPr>
        <w:pStyle w:val="BodyText"/>
        <w:spacing w:before="120" w:after="120" w:line="276" w:lineRule="auto"/>
        <w:rPr>
          <w:rFonts w:ascii="Liberation Serif" w:hAnsi="Liberation Serif" w:cstheme="minorHAnsi"/>
        </w:rPr>
      </w:pPr>
      <w:r w:rsidRPr="00A9689A">
        <w:rPr>
          <w:rFonts w:ascii="Liberation Serif" w:hAnsi="Liberation Serif" w:cstheme="minorHAnsi"/>
        </w:rPr>
        <w:t>Αλήθεια γιατί κανένας εισαγγελέας δεν ασχολήθηκε με τις εκατοντάδες καταγγελίες ΣΕΠΕ και ΕΛΜΕ για τις απαράδεκτες και επικίνδυνες σχολικές υποδομές, ένα θέμα που κινητοποίησε εκατοντάδες εκπαιδευτικούς, γονείς και μαθητές στα Χανιά το τελευταίο διάστημα; Γιατί δεν έγινε καμία παρέμβαση για τα χιλιάδες κενά σε εκπαιδευτικούς –και στα Χανιά – που καταστρατηγούν ακόμα και το συνταγματικό δικαίωμα στην ισότιμη πρόσβαση στην εκπαίδευση για όλα τα παιδιά;</w:t>
      </w:r>
    </w:p>
    <w:p w:rsidR="00D43E9B" w:rsidRPr="00A9689A" w:rsidRDefault="00D43E9B" w:rsidP="00A9689A">
      <w:pPr>
        <w:pStyle w:val="BodyText"/>
        <w:spacing w:before="120" w:after="120" w:line="276" w:lineRule="auto"/>
        <w:rPr>
          <w:rFonts w:ascii="Liberation Serif" w:hAnsi="Liberation Serif" w:cstheme="minorHAnsi"/>
        </w:rPr>
      </w:pPr>
      <w:r w:rsidRPr="00A9689A">
        <w:rPr>
          <w:rFonts w:ascii="Liberation Serif" w:hAnsi="Liberation Serif" w:cstheme="minorHAnsi"/>
        </w:rPr>
        <w:t>Η εξέλιξη αυτή δεν μας ξαφνιάζει. Επιβεβαιώνει τη θέση της Αγωνιστικής Συσπείρωσης Εκπαιδευτικών ότι στην κρίσιμη αυτή συγκυρία δεν χρειάζονται μεγάλα λόγια</w:t>
      </w:r>
      <w:r w:rsidR="00C4693A" w:rsidRPr="00A9689A">
        <w:rPr>
          <w:rFonts w:ascii="Liberation Serif" w:hAnsi="Liberation Serif" w:cstheme="minorHAnsi"/>
        </w:rPr>
        <w:t xml:space="preserve"> και προχειρότητες</w:t>
      </w:r>
      <w:r w:rsidRPr="00A9689A">
        <w:rPr>
          <w:rFonts w:ascii="Liberation Serif" w:hAnsi="Liberation Serif" w:cstheme="minorHAnsi"/>
        </w:rPr>
        <w:t xml:space="preserve">, αλλά συσπείρωση στα Σωματεία μας, </w:t>
      </w:r>
      <w:r w:rsidR="009E0797" w:rsidRPr="00A9689A">
        <w:rPr>
          <w:rFonts w:ascii="Liberation Serif" w:hAnsi="Liberation Serif" w:cstheme="minorHAnsi"/>
        </w:rPr>
        <w:t xml:space="preserve">μαζική συμμετοχή στις Γενικές Συνελεύσεις </w:t>
      </w:r>
      <w:r w:rsidR="00970140" w:rsidRPr="00A9689A">
        <w:rPr>
          <w:rFonts w:ascii="Liberation Serif" w:hAnsi="Liberation Serif" w:cstheme="minorHAnsi"/>
        </w:rPr>
        <w:t xml:space="preserve">και αποφάσεις των ΓΣ για </w:t>
      </w:r>
      <w:proofErr w:type="spellStart"/>
      <w:r w:rsidR="00970140" w:rsidRPr="00A9689A">
        <w:rPr>
          <w:rFonts w:ascii="Liberation Serif" w:hAnsi="Liberation Serif" w:cstheme="minorHAnsi"/>
        </w:rPr>
        <w:t>επαναπροκήρυξη</w:t>
      </w:r>
      <w:proofErr w:type="spellEnd"/>
      <w:r w:rsidR="00970140" w:rsidRPr="00A9689A">
        <w:rPr>
          <w:rFonts w:ascii="Liberation Serif" w:hAnsi="Liberation Serif" w:cstheme="minorHAnsi"/>
        </w:rPr>
        <w:t xml:space="preserve"> της απεργίας- αποχής από την ΟΛΜΕ και την ΑΔΕΔΥ.  Ο </w:t>
      </w:r>
      <w:r w:rsidRPr="00A9689A">
        <w:rPr>
          <w:rFonts w:ascii="Liberation Serif" w:hAnsi="Liberation Serif" w:cstheme="minorHAnsi"/>
        </w:rPr>
        <w:t>αγώνας</w:t>
      </w:r>
      <w:r w:rsidR="00C4693A" w:rsidRPr="00A9689A">
        <w:rPr>
          <w:rFonts w:ascii="Liberation Serif" w:hAnsi="Liberation Serif" w:cstheme="minorHAnsi"/>
        </w:rPr>
        <w:t xml:space="preserve"> μας θα</w:t>
      </w:r>
      <w:r w:rsidR="00970140" w:rsidRPr="00A9689A">
        <w:rPr>
          <w:rFonts w:ascii="Liberation Serif" w:hAnsi="Liberation Serif" w:cstheme="minorHAnsi"/>
        </w:rPr>
        <w:t xml:space="preserve"> </w:t>
      </w:r>
      <w:r w:rsidR="00C4693A" w:rsidRPr="00A9689A">
        <w:rPr>
          <w:rFonts w:ascii="Liberation Serif" w:hAnsi="Liberation Serif" w:cstheme="minorHAnsi"/>
        </w:rPr>
        <w:t xml:space="preserve">έχει διάρκεια, γι’ αυτό και απαιτείται ενιαία και οργανωμένη </w:t>
      </w:r>
      <w:r w:rsidR="00970140" w:rsidRPr="00A9689A">
        <w:rPr>
          <w:rFonts w:ascii="Liberation Serif" w:hAnsi="Liberation Serif" w:cstheme="minorHAnsi"/>
        </w:rPr>
        <w:t>απάντηση</w:t>
      </w:r>
      <w:r w:rsidRPr="00A9689A">
        <w:rPr>
          <w:rFonts w:ascii="Liberation Serif" w:hAnsi="Liberation Serif" w:cstheme="minorHAnsi"/>
        </w:rPr>
        <w:t xml:space="preserve"> </w:t>
      </w:r>
      <w:r w:rsidR="00970140" w:rsidRPr="00A9689A">
        <w:rPr>
          <w:rFonts w:ascii="Liberation Serif" w:hAnsi="Liberation Serif" w:cstheme="minorHAnsi"/>
        </w:rPr>
        <w:t xml:space="preserve">του κλάδου </w:t>
      </w:r>
      <w:r w:rsidRPr="00A9689A">
        <w:rPr>
          <w:rFonts w:ascii="Liberation Serif" w:hAnsi="Liberation Serif" w:cstheme="minorHAnsi"/>
        </w:rPr>
        <w:t xml:space="preserve">στην προσπάθεια της κυβέρνησης να </w:t>
      </w:r>
      <w:r w:rsidR="00C4693A" w:rsidRPr="00A9689A">
        <w:rPr>
          <w:rFonts w:ascii="Liberation Serif" w:hAnsi="Liberation Serif" w:cstheme="minorHAnsi"/>
        </w:rPr>
        <w:t xml:space="preserve">τον </w:t>
      </w:r>
      <w:r w:rsidRPr="00A9689A">
        <w:rPr>
          <w:rFonts w:ascii="Liberation Serif" w:hAnsi="Liberation Serif" w:cstheme="minorHAnsi"/>
        </w:rPr>
        <w:t>καταστείλει με δι</w:t>
      </w:r>
      <w:r w:rsidR="00C4693A" w:rsidRPr="00A9689A">
        <w:rPr>
          <w:rFonts w:ascii="Liberation Serif" w:hAnsi="Liberation Serif" w:cstheme="minorHAnsi"/>
        </w:rPr>
        <w:t>καστικές αποφάσεις</w:t>
      </w:r>
      <w:r w:rsidRPr="00A9689A">
        <w:rPr>
          <w:rFonts w:ascii="Liberation Serif" w:hAnsi="Liberation Serif" w:cstheme="minorHAnsi"/>
        </w:rPr>
        <w:t xml:space="preserve">! </w:t>
      </w:r>
    </w:p>
    <w:p w:rsidR="00970140" w:rsidRPr="00A9689A" w:rsidRDefault="009E0797" w:rsidP="00A9689A">
      <w:pPr>
        <w:pStyle w:val="BodyText"/>
        <w:spacing w:before="120" w:after="120" w:line="276" w:lineRule="auto"/>
        <w:jc w:val="center"/>
        <w:rPr>
          <w:rFonts w:ascii="Liberation Serif" w:hAnsi="Liberation Serif" w:cstheme="minorHAnsi"/>
          <w:b/>
          <w:sz w:val="26"/>
        </w:rPr>
      </w:pPr>
      <w:r w:rsidRPr="00A9689A">
        <w:rPr>
          <w:rFonts w:ascii="Liberation Serif" w:hAnsi="Liberation Serif" w:cstheme="minorHAnsi"/>
          <w:b/>
          <w:sz w:val="26"/>
        </w:rPr>
        <w:t>Απαντάμε στον αυταρχισμό και την τρομοκρατία του Υπουργείου και της Κυβέρνησης!</w:t>
      </w:r>
    </w:p>
    <w:p w:rsidR="00970140" w:rsidRPr="00A9689A" w:rsidRDefault="00970140" w:rsidP="00A9689A">
      <w:pPr>
        <w:pStyle w:val="BodyText"/>
        <w:numPr>
          <w:ilvl w:val="0"/>
          <w:numId w:val="5"/>
        </w:numPr>
        <w:spacing w:before="120" w:after="120" w:line="276" w:lineRule="auto"/>
        <w:rPr>
          <w:rFonts w:ascii="Liberation Serif" w:hAnsi="Liberation Serif" w:cstheme="minorHAnsi"/>
          <w:b/>
        </w:rPr>
      </w:pPr>
      <w:r w:rsidRPr="00A9689A">
        <w:rPr>
          <w:rFonts w:ascii="Liberation Serif" w:hAnsi="Liberation Serif" w:cstheme="minorHAnsi"/>
          <w:b/>
        </w:rPr>
        <w:t>Όλοι και όλες την Τρίτη 26/3 στις 10.00 π.μ. στα Δικαστήρια Χανίων.</w:t>
      </w:r>
    </w:p>
    <w:p w:rsidR="00D43E9B" w:rsidRPr="00A9689A" w:rsidRDefault="009E0797" w:rsidP="00A9689A">
      <w:pPr>
        <w:pStyle w:val="BodyText"/>
        <w:numPr>
          <w:ilvl w:val="0"/>
          <w:numId w:val="5"/>
        </w:numPr>
        <w:spacing w:before="120" w:after="120" w:line="276" w:lineRule="auto"/>
        <w:rPr>
          <w:rFonts w:ascii="Liberation Serif" w:hAnsi="Liberation Serif" w:cstheme="minorHAnsi"/>
          <w:b/>
        </w:rPr>
      </w:pPr>
      <w:r w:rsidRPr="00A9689A">
        <w:rPr>
          <w:rFonts w:ascii="Liberation Serif" w:hAnsi="Liberation Serif" w:cstheme="minorHAnsi"/>
          <w:b/>
        </w:rPr>
        <w:t>Όλοι και όλες συμμετέχουμε μαζικά στη Γενική Συνέλευση την Τετάρτη 27/03</w:t>
      </w:r>
      <w:r w:rsidR="00AD6BDF" w:rsidRPr="00A9689A">
        <w:rPr>
          <w:rFonts w:ascii="Liberation Serif" w:hAnsi="Liberation Serif" w:cstheme="minorHAnsi"/>
          <w:b/>
        </w:rPr>
        <w:t>, 7.00 μ.μ.</w:t>
      </w:r>
      <w:r w:rsidR="00B262D1" w:rsidRPr="00A9689A">
        <w:rPr>
          <w:rFonts w:ascii="Liberation Serif" w:hAnsi="Liberation Serif" w:cstheme="minorHAnsi"/>
          <w:b/>
        </w:rPr>
        <w:t xml:space="preserve"> </w:t>
      </w:r>
      <w:r w:rsidR="00AD6BDF" w:rsidRPr="00A9689A">
        <w:rPr>
          <w:rFonts w:ascii="Liberation Serif" w:hAnsi="Liberation Serif" w:cstheme="minorHAnsi"/>
          <w:b/>
        </w:rPr>
        <w:t>στο 2</w:t>
      </w:r>
      <w:r w:rsidR="00AD6BDF" w:rsidRPr="00A9689A">
        <w:rPr>
          <w:rFonts w:ascii="Liberation Serif" w:hAnsi="Liberation Serif" w:cstheme="minorHAnsi"/>
          <w:b/>
          <w:vertAlign w:val="superscript"/>
        </w:rPr>
        <w:t>ο</w:t>
      </w:r>
      <w:r w:rsidR="00AD6BDF" w:rsidRPr="00A9689A">
        <w:rPr>
          <w:rFonts w:ascii="Liberation Serif" w:hAnsi="Liberation Serif" w:cstheme="minorHAnsi"/>
          <w:b/>
        </w:rPr>
        <w:t xml:space="preserve"> Γυμνάσιο Χανίων (πεζόδρομος Κοραή)</w:t>
      </w:r>
      <w:r w:rsidR="00DF0A27" w:rsidRPr="00A9689A">
        <w:rPr>
          <w:rFonts w:ascii="Liberation Serif" w:hAnsi="Liberation Serif" w:cstheme="minorHAnsi"/>
          <w:b/>
        </w:rPr>
        <w:t xml:space="preserve"> κ</w:t>
      </w:r>
      <w:r w:rsidRPr="00A9689A">
        <w:rPr>
          <w:rFonts w:ascii="Liberation Serif" w:hAnsi="Liberation Serif" w:cstheme="minorHAnsi"/>
          <w:b/>
        </w:rPr>
        <w:t xml:space="preserve">αι αποφασίζουμε την </w:t>
      </w:r>
      <w:proofErr w:type="spellStart"/>
      <w:r w:rsidRPr="00A9689A">
        <w:rPr>
          <w:rFonts w:ascii="Liberation Serif" w:hAnsi="Liberation Serif" w:cstheme="minorHAnsi"/>
          <w:b/>
        </w:rPr>
        <w:t>επαναπροκήρυξη</w:t>
      </w:r>
      <w:proofErr w:type="spellEnd"/>
      <w:r w:rsidRPr="00A9689A">
        <w:rPr>
          <w:rFonts w:ascii="Liberation Serif" w:hAnsi="Liberation Serif" w:cstheme="minorHAnsi"/>
          <w:b/>
        </w:rPr>
        <w:t xml:space="preserve"> της Απεργίας – Αποχής</w:t>
      </w:r>
      <w:r w:rsidR="00F67F7F" w:rsidRPr="00A9689A">
        <w:rPr>
          <w:rFonts w:ascii="Liberation Serif" w:hAnsi="Liberation Serif" w:cstheme="minorHAnsi"/>
          <w:b/>
        </w:rPr>
        <w:t xml:space="preserve"> από την ΟΛΜΕ</w:t>
      </w:r>
      <w:r w:rsidRPr="00A9689A">
        <w:rPr>
          <w:rFonts w:ascii="Liberation Serif" w:hAnsi="Liberation Serif" w:cstheme="minorHAnsi"/>
          <w:b/>
        </w:rPr>
        <w:t xml:space="preserve">! </w:t>
      </w:r>
    </w:p>
    <w:p w:rsidR="009E0797" w:rsidRPr="00A9689A" w:rsidRDefault="000B3DFE" w:rsidP="00A9689A">
      <w:pPr>
        <w:spacing w:before="120" w:after="120" w:line="276" w:lineRule="auto"/>
        <w:jc w:val="center"/>
        <w:rPr>
          <w:rFonts w:ascii="Liberation Serif" w:hAnsi="Liberation Serif" w:cstheme="minorHAnsi"/>
          <w:b/>
          <w:sz w:val="28"/>
        </w:rPr>
      </w:pPr>
      <w:r w:rsidRPr="00A9689A">
        <w:rPr>
          <w:rFonts w:ascii="Liberation Serif" w:hAnsi="Liberation Serif" w:cstheme="minorHAnsi"/>
          <w:sz w:val="26"/>
        </w:rPr>
        <w:t xml:space="preserve">  </w:t>
      </w:r>
      <w:r w:rsidR="009E0797" w:rsidRPr="00A9689A">
        <w:rPr>
          <w:rFonts w:ascii="Liberation Serif" w:hAnsi="Liberation Serif" w:cstheme="minorHAnsi"/>
          <w:b/>
          <w:sz w:val="28"/>
        </w:rPr>
        <w:t xml:space="preserve">Ο αγώνας τώρα </w:t>
      </w:r>
      <w:r w:rsidR="008F7F17" w:rsidRPr="00A9689A">
        <w:rPr>
          <w:rFonts w:ascii="Liberation Serif" w:hAnsi="Liberation Serif" w:cstheme="minorHAnsi"/>
          <w:b/>
          <w:sz w:val="28"/>
        </w:rPr>
        <w:t xml:space="preserve">είναι </w:t>
      </w:r>
      <w:r w:rsidR="009E0797" w:rsidRPr="00A9689A">
        <w:rPr>
          <w:rFonts w:ascii="Liberation Serif" w:hAnsi="Liberation Serif" w:cstheme="minorHAnsi"/>
          <w:b/>
          <w:sz w:val="28"/>
        </w:rPr>
        <w:t>στα χέρια των εκπαιδευτικών! Η τρομοκρατία δε μας λυγίζει!</w:t>
      </w:r>
    </w:p>
    <w:p w:rsidR="009E0797" w:rsidRPr="00A9689A" w:rsidRDefault="009E0797" w:rsidP="00A9689A">
      <w:pPr>
        <w:spacing w:before="120" w:after="120" w:line="276" w:lineRule="auto"/>
        <w:jc w:val="center"/>
        <w:rPr>
          <w:rFonts w:ascii="Liberation Serif" w:hAnsi="Liberation Serif" w:cstheme="minorHAnsi"/>
          <w:b/>
          <w:bCs/>
          <w:sz w:val="28"/>
          <w:szCs w:val="24"/>
        </w:rPr>
      </w:pPr>
      <w:r w:rsidRPr="00A9689A">
        <w:rPr>
          <w:rFonts w:ascii="Liberation Serif" w:hAnsi="Liberation Serif" w:cstheme="minorHAnsi"/>
          <w:b/>
          <w:bCs/>
          <w:sz w:val="28"/>
          <w:szCs w:val="24"/>
        </w:rPr>
        <w:t>Συσπειρωμένοι στα σωματεία μας θα τα καταφέρουμε ακόμα μια φορά!</w:t>
      </w:r>
    </w:p>
    <w:p w:rsidR="000B3DFE" w:rsidRPr="00A9689A" w:rsidRDefault="009E0797" w:rsidP="00A9689A">
      <w:pPr>
        <w:pStyle w:val="BodyText"/>
        <w:spacing w:before="120" w:after="120" w:line="276" w:lineRule="auto"/>
        <w:jc w:val="right"/>
        <w:rPr>
          <w:rFonts w:ascii="Liberation Serif" w:hAnsi="Liberation Serif" w:cstheme="minorHAnsi"/>
        </w:rPr>
      </w:pPr>
      <w:r w:rsidRPr="00A9689A">
        <w:rPr>
          <w:rFonts w:ascii="Liberation Serif" w:hAnsi="Liberation Serif" w:cstheme="minorHAnsi"/>
        </w:rPr>
        <w:t>Χανιά 22/3/2024</w:t>
      </w:r>
    </w:p>
    <w:sectPr w:rsidR="000B3DFE" w:rsidRPr="00A9689A" w:rsidSect="00A9689A">
      <w:type w:val="continuous"/>
      <w:pgSz w:w="11910" w:h="16840"/>
      <w:pgMar w:top="851" w:right="851" w:bottom="851"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21002A87" w:usb1="00000000" w:usb2="00000000" w:usb3="00000000" w:csb0="000101FF" w:csb1="00000000"/>
  </w:font>
  <w:font w:name="Liberation Serif">
    <w:panose1 w:val="02020603050405020304"/>
    <w:charset w:val="A1"/>
    <w:family w:val="roman"/>
    <w:pitch w:val="variable"/>
    <w:sig w:usb0="A00002AF" w:usb1="5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C3A0E"/>
    <w:multiLevelType w:val="hybridMultilevel"/>
    <w:tmpl w:val="B816D392"/>
    <w:lvl w:ilvl="0" w:tplc="4444652C">
      <w:numFmt w:val="bullet"/>
      <w:lvlText w:val=""/>
      <w:lvlJc w:val="left"/>
      <w:pPr>
        <w:ind w:left="1572" w:hanging="360"/>
      </w:pPr>
      <w:rPr>
        <w:rFonts w:ascii="Symbol" w:eastAsia="Symbol" w:hAnsi="Symbol" w:cs="Symbol" w:hint="default"/>
        <w:w w:val="100"/>
        <w:sz w:val="24"/>
        <w:szCs w:val="24"/>
        <w:lang w:val="el-GR" w:eastAsia="en-US" w:bidi="ar-SA"/>
      </w:rPr>
    </w:lvl>
    <w:lvl w:ilvl="1" w:tplc="CFCEC83E">
      <w:numFmt w:val="bullet"/>
      <w:lvlText w:val="•"/>
      <w:lvlJc w:val="left"/>
      <w:pPr>
        <w:ind w:left="2612" w:hanging="360"/>
      </w:pPr>
      <w:rPr>
        <w:rFonts w:hint="default"/>
        <w:lang w:val="el-GR" w:eastAsia="en-US" w:bidi="ar-SA"/>
      </w:rPr>
    </w:lvl>
    <w:lvl w:ilvl="2" w:tplc="9B26A192">
      <w:numFmt w:val="bullet"/>
      <w:lvlText w:val="•"/>
      <w:lvlJc w:val="left"/>
      <w:pPr>
        <w:ind w:left="3645" w:hanging="360"/>
      </w:pPr>
      <w:rPr>
        <w:rFonts w:hint="default"/>
        <w:lang w:val="el-GR" w:eastAsia="en-US" w:bidi="ar-SA"/>
      </w:rPr>
    </w:lvl>
    <w:lvl w:ilvl="3" w:tplc="FB8CCB2C">
      <w:numFmt w:val="bullet"/>
      <w:lvlText w:val="•"/>
      <w:lvlJc w:val="left"/>
      <w:pPr>
        <w:ind w:left="4677" w:hanging="360"/>
      </w:pPr>
      <w:rPr>
        <w:rFonts w:hint="default"/>
        <w:lang w:val="el-GR" w:eastAsia="en-US" w:bidi="ar-SA"/>
      </w:rPr>
    </w:lvl>
    <w:lvl w:ilvl="4" w:tplc="E760007C">
      <w:numFmt w:val="bullet"/>
      <w:lvlText w:val="•"/>
      <w:lvlJc w:val="left"/>
      <w:pPr>
        <w:ind w:left="5710" w:hanging="360"/>
      </w:pPr>
      <w:rPr>
        <w:rFonts w:hint="default"/>
        <w:lang w:val="el-GR" w:eastAsia="en-US" w:bidi="ar-SA"/>
      </w:rPr>
    </w:lvl>
    <w:lvl w:ilvl="5" w:tplc="F0488D84">
      <w:numFmt w:val="bullet"/>
      <w:lvlText w:val="•"/>
      <w:lvlJc w:val="left"/>
      <w:pPr>
        <w:ind w:left="6743" w:hanging="360"/>
      </w:pPr>
      <w:rPr>
        <w:rFonts w:hint="default"/>
        <w:lang w:val="el-GR" w:eastAsia="en-US" w:bidi="ar-SA"/>
      </w:rPr>
    </w:lvl>
    <w:lvl w:ilvl="6" w:tplc="9F52A232">
      <w:numFmt w:val="bullet"/>
      <w:lvlText w:val="•"/>
      <w:lvlJc w:val="left"/>
      <w:pPr>
        <w:ind w:left="7775" w:hanging="360"/>
      </w:pPr>
      <w:rPr>
        <w:rFonts w:hint="default"/>
        <w:lang w:val="el-GR" w:eastAsia="en-US" w:bidi="ar-SA"/>
      </w:rPr>
    </w:lvl>
    <w:lvl w:ilvl="7" w:tplc="07E405A0">
      <w:numFmt w:val="bullet"/>
      <w:lvlText w:val="•"/>
      <w:lvlJc w:val="left"/>
      <w:pPr>
        <w:ind w:left="8808" w:hanging="360"/>
      </w:pPr>
      <w:rPr>
        <w:rFonts w:hint="default"/>
        <w:lang w:val="el-GR" w:eastAsia="en-US" w:bidi="ar-SA"/>
      </w:rPr>
    </w:lvl>
    <w:lvl w:ilvl="8" w:tplc="39F86E66">
      <w:numFmt w:val="bullet"/>
      <w:lvlText w:val="•"/>
      <w:lvlJc w:val="left"/>
      <w:pPr>
        <w:ind w:left="9841" w:hanging="360"/>
      </w:pPr>
      <w:rPr>
        <w:rFonts w:hint="default"/>
        <w:lang w:val="el-GR" w:eastAsia="en-US" w:bidi="ar-SA"/>
      </w:rPr>
    </w:lvl>
  </w:abstractNum>
  <w:abstractNum w:abstractNumId="1" w15:restartNumberingAfterBreak="0">
    <w:nsid w:val="1E7F28F6"/>
    <w:multiLevelType w:val="hybridMultilevel"/>
    <w:tmpl w:val="CE1CA624"/>
    <w:lvl w:ilvl="0" w:tplc="58D44FD0">
      <w:numFmt w:val="bullet"/>
      <w:lvlText w:val=""/>
      <w:lvlJc w:val="left"/>
      <w:pPr>
        <w:ind w:left="1212" w:hanging="360"/>
      </w:pPr>
      <w:rPr>
        <w:rFonts w:ascii="Symbol" w:eastAsia="Symbol" w:hAnsi="Symbol" w:cs="Symbol" w:hint="default"/>
        <w:w w:val="100"/>
        <w:sz w:val="24"/>
        <w:szCs w:val="24"/>
        <w:lang w:val="el-GR" w:eastAsia="en-US" w:bidi="ar-SA"/>
      </w:rPr>
    </w:lvl>
    <w:lvl w:ilvl="1" w:tplc="70FE2484">
      <w:numFmt w:val="bullet"/>
      <w:lvlText w:val="•"/>
      <w:lvlJc w:val="left"/>
      <w:pPr>
        <w:ind w:left="2288" w:hanging="360"/>
      </w:pPr>
      <w:rPr>
        <w:rFonts w:hint="default"/>
        <w:lang w:val="el-GR" w:eastAsia="en-US" w:bidi="ar-SA"/>
      </w:rPr>
    </w:lvl>
    <w:lvl w:ilvl="2" w:tplc="2FC2A5B4">
      <w:numFmt w:val="bullet"/>
      <w:lvlText w:val="•"/>
      <w:lvlJc w:val="left"/>
      <w:pPr>
        <w:ind w:left="3357" w:hanging="360"/>
      </w:pPr>
      <w:rPr>
        <w:rFonts w:hint="default"/>
        <w:lang w:val="el-GR" w:eastAsia="en-US" w:bidi="ar-SA"/>
      </w:rPr>
    </w:lvl>
    <w:lvl w:ilvl="3" w:tplc="73D074FC">
      <w:numFmt w:val="bullet"/>
      <w:lvlText w:val="•"/>
      <w:lvlJc w:val="left"/>
      <w:pPr>
        <w:ind w:left="4425" w:hanging="360"/>
      </w:pPr>
      <w:rPr>
        <w:rFonts w:hint="default"/>
        <w:lang w:val="el-GR" w:eastAsia="en-US" w:bidi="ar-SA"/>
      </w:rPr>
    </w:lvl>
    <w:lvl w:ilvl="4" w:tplc="7FE8891A">
      <w:numFmt w:val="bullet"/>
      <w:lvlText w:val="•"/>
      <w:lvlJc w:val="left"/>
      <w:pPr>
        <w:ind w:left="5494" w:hanging="360"/>
      </w:pPr>
      <w:rPr>
        <w:rFonts w:hint="default"/>
        <w:lang w:val="el-GR" w:eastAsia="en-US" w:bidi="ar-SA"/>
      </w:rPr>
    </w:lvl>
    <w:lvl w:ilvl="5" w:tplc="3E42C500">
      <w:numFmt w:val="bullet"/>
      <w:lvlText w:val="•"/>
      <w:lvlJc w:val="left"/>
      <w:pPr>
        <w:ind w:left="6563" w:hanging="360"/>
      </w:pPr>
      <w:rPr>
        <w:rFonts w:hint="default"/>
        <w:lang w:val="el-GR" w:eastAsia="en-US" w:bidi="ar-SA"/>
      </w:rPr>
    </w:lvl>
    <w:lvl w:ilvl="6" w:tplc="1AFC8C04">
      <w:numFmt w:val="bullet"/>
      <w:lvlText w:val="•"/>
      <w:lvlJc w:val="left"/>
      <w:pPr>
        <w:ind w:left="7631" w:hanging="360"/>
      </w:pPr>
      <w:rPr>
        <w:rFonts w:hint="default"/>
        <w:lang w:val="el-GR" w:eastAsia="en-US" w:bidi="ar-SA"/>
      </w:rPr>
    </w:lvl>
    <w:lvl w:ilvl="7" w:tplc="0B4CA504">
      <w:numFmt w:val="bullet"/>
      <w:lvlText w:val="•"/>
      <w:lvlJc w:val="left"/>
      <w:pPr>
        <w:ind w:left="8700" w:hanging="360"/>
      </w:pPr>
      <w:rPr>
        <w:rFonts w:hint="default"/>
        <w:lang w:val="el-GR" w:eastAsia="en-US" w:bidi="ar-SA"/>
      </w:rPr>
    </w:lvl>
    <w:lvl w:ilvl="8" w:tplc="2B10897C">
      <w:numFmt w:val="bullet"/>
      <w:lvlText w:val="•"/>
      <w:lvlJc w:val="left"/>
      <w:pPr>
        <w:ind w:left="9769" w:hanging="360"/>
      </w:pPr>
      <w:rPr>
        <w:rFonts w:hint="default"/>
        <w:lang w:val="el-GR" w:eastAsia="en-US" w:bidi="ar-SA"/>
      </w:rPr>
    </w:lvl>
  </w:abstractNum>
  <w:abstractNum w:abstractNumId="2" w15:restartNumberingAfterBreak="0">
    <w:nsid w:val="412273F7"/>
    <w:multiLevelType w:val="hybridMultilevel"/>
    <w:tmpl w:val="4B50D42C"/>
    <w:lvl w:ilvl="0" w:tplc="49A0F38C">
      <w:numFmt w:val="bullet"/>
      <w:lvlText w:val="-"/>
      <w:lvlJc w:val="left"/>
      <w:pPr>
        <w:ind w:left="1564" w:hanging="356"/>
      </w:pPr>
      <w:rPr>
        <w:rFonts w:ascii="Times New Roman" w:eastAsia="Times New Roman" w:hAnsi="Times New Roman" w:cs="Times New Roman" w:hint="default"/>
        <w:b/>
        <w:bCs/>
        <w:w w:val="100"/>
        <w:sz w:val="24"/>
        <w:szCs w:val="24"/>
        <w:lang w:val="el-GR" w:eastAsia="en-US" w:bidi="ar-SA"/>
      </w:rPr>
    </w:lvl>
    <w:lvl w:ilvl="1" w:tplc="084EE95E">
      <w:numFmt w:val="bullet"/>
      <w:lvlText w:val="•"/>
      <w:lvlJc w:val="left"/>
      <w:pPr>
        <w:ind w:left="2594" w:hanging="356"/>
      </w:pPr>
      <w:rPr>
        <w:rFonts w:hint="default"/>
        <w:lang w:val="el-GR" w:eastAsia="en-US" w:bidi="ar-SA"/>
      </w:rPr>
    </w:lvl>
    <w:lvl w:ilvl="2" w:tplc="5C14D75A">
      <w:numFmt w:val="bullet"/>
      <w:lvlText w:val="•"/>
      <w:lvlJc w:val="left"/>
      <w:pPr>
        <w:ind w:left="3629" w:hanging="356"/>
      </w:pPr>
      <w:rPr>
        <w:rFonts w:hint="default"/>
        <w:lang w:val="el-GR" w:eastAsia="en-US" w:bidi="ar-SA"/>
      </w:rPr>
    </w:lvl>
    <w:lvl w:ilvl="3" w:tplc="5520048E">
      <w:numFmt w:val="bullet"/>
      <w:lvlText w:val="•"/>
      <w:lvlJc w:val="left"/>
      <w:pPr>
        <w:ind w:left="4663" w:hanging="356"/>
      </w:pPr>
      <w:rPr>
        <w:rFonts w:hint="default"/>
        <w:lang w:val="el-GR" w:eastAsia="en-US" w:bidi="ar-SA"/>
      </w:rPr>
    </w:lvl>
    <w:lvl w:ilvl="4" w:tplc="07ACB26E">
      <w:numFmt w:val="bullet"/>
      <w:lvlText w:val="•"/>
      <w:lvlJc w:val="left"/>
      <w:pPr>
        <w:ind w:left="5698" w:hanging="356"/>
      </w:pPr>
      <w:rPr>
        <w:rFonts w:hint="default"/>
        <w:lang w:val="el-GR" w:eastAsia="en-US" w:bidi="ar-SA"/>
      </w:rPr>
    </w:lvl>
    <w:lvl w:ilvl="5" w:tplc="C1927258">
      <w:numFmt w:val="bullet"/>
      <w:lvlText w:val="•"/>
      <w:lvlJc w:val="left"/>
      <w:pPr>
        <w:ind w:left="6733" w:hanging="356"/>
      </w:pPr>
      <w:rPr>
        <w:rFonts w:hint="default"/>
        <w:lang w:val="el-GR" w:eastAsia="en-US" w:bidi="ar-SA"/>
      </w:rPr>
    </w:lvl>
    <w:lvl w:ilvl="6" w:tplc="1C8C8E44">
      <w:numFmt w:val="bullet"/>
      <w:lvlText w:val="•"/>
      <w:lvlJc w:val="left"/>
      <w:pPr>
        <w:ind w:left="7767" w:hanging="356"/>
      </w:pPr>
      <w:rPr>
        <w:rFonts w:hint="default"/>
        <w:lang w:val="el-GR" w:eastAsia="en-US" w:bidi="ar-SA"/>
      </w:rPr>
    </w:lvl>
    <w:lvl w:ilvl="7" w:tplc="486842F4">
      <w:numFmt w:val="bullet"/>
      <w:lvlText w:val="•"/>
      <w:lvlJc w:val="left"/>
      <w:pPr>
        <w:ind w:left="8802" w:hanging="356"/>
      </w:pPr>
      <w:rPr>
        <w:rFonts w:hint="default"/>
        <w:lang w:val="el-GR" w:eastAsia="en-US" w:bidi="ar-SA"/>
      </w:rPr>
    </w:lvl>
    <w:lvl w:ilvl="8" w:tplc="DDB06836">
      <w:numFmt w:val="bullet"/>
      <w:lvlText w:val="•"/>
      <w:lvlJc w:val="left"/>
      <w:pPr>
        <w:ind w:left="9837" w:hanging="356"/>
      </w:pPr>
      <w:rPr>
        <w:rFonts w:hint="default"/>
        <w:lang w:val="el-GR" w:eastAsia="en-US" w:bidi="ar-SA"/>
      </w:rPr>
    </w:lvl>
  </w:abstractNum>
  <w:abstractNum w:abstractNumId="3" w15:restartNumberingAfterBreak="0">
    <w:nsid w:val="472F2ACD"/>
    <w:multiLevelType w:val="hybridMultilevel"/>
    <w:tmpl w:val="3B546A7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771B0E6E"/>
    <w:multiLevelType w:val="hybridMultilevel"/>
    <w:tmpl w:val="6D1EB3CC"/>
    <w:lvl w:ilvl="0" w:tplc="2E5CE5BA">
      <w:numFmt w:val="bullet"/>
      <w:lvlText w:val=""/>
      <w:lvlJc w:val="left"/>
      <w:pPr>
        <w:ind w:left="1212" w:hanging="360"/>
      </w:pPr>
      <w:rPr>
        <w:rFonts w:ascii="Wingdings" w:eastAsia="Wingdings" w:hAnsi="Wingdings" w:cs="Wingdings" w:hint="default"/>
        <w:w w:val="100"/>
        <w:sz w:val="24"/>
        <w:szCs w:val="24"/>
        <w:lang w:val="el-GR" w:eastAsia="en-US" w:bidi="ar-SA"/>
      </w:rPr>
    </w:lvl>
    <w:lvl w:ilvl="1" w:tplc="C3D4213C">
      <w:numFmt w:val="bullet"/>
      <w:lvlText w:val="•"/>
      <w:lvlJc w:val="left"/>
      <w:pPr>
        <w:ind w:left="2288" w:hanging="360"/>
      </w:pPr>
      <w:rPr>
        <w:rFonts w:hint="default"/>
        <w:lang w:val="el-GR" w:eastAsia="en-US" w:bidi="ar-SA"/>
      </w:rPr>
    </w:lvl>
    <w:lvl w:ilvl="2" w:tplc="3B849110">
      <w:numFmt w:val="bullet"/>
      <w:lvlText w:val="•"/>
      <w:lvlJc w:val="left"/>
      <w:pPr>
        <w:ind w:left="3357" w:hanging="360"/>
      </w:pPr>
      <w:rPr>
        <w:rFonts w:hint="default"/>
        <w:lang w:val="el-GR" w:eastAsia="en-US" w:bidi="ar-SA"/>
      </w:rPr>
    </w:lvl>
    <w:lvl w:ilvl="3" w:tplc="997A4836">
      <w:numFmt w:val="bullet"/>
      <w:lvlText w:val="•"/>
      <w:lvlJc w:val="left"/>
      <w:pPr>
        <w:ind w:left="4425" w:hanging="360"/>
      </w:pPr>
      <w:rPr>
        <w:rFonts w:hint="default"/>
        <w:lang w:val="el-GR" w:eastAsia="en-US" w:bidi="ar-SA"/>
      </w:rPr>
    </w:lvl>
    <w:lvl w:ilvl="4" w:tplc="A2B8E052">
      <w:numFmt w:val="bullet"/>
      <w:lvlText w:val="•"/>
      <w:lvlJc w:val="left"/>
      <w:pPr>
        <w:ind w:left="5494" w:hanging="360"/>
      </w:pPr>
      <w:rPr>
        <w:rFonts w:hint="default"/>
        <w:lang w:val="el-GR" w:eastAsia="en-US" w:bidi="ar-SA"/>
      </w:rPr>
    </w:lvl>
    <w:lvl w:ilvl="5" w:tplc="6FAA261A">
      <w:numFmt w:val="bullet"/>
      <w:lvlText w:val="•"/>
      <w:lvlJc w:val="left"/>
      <w:pPr>
        <w:ind w:left="6563" w:hanging="360"/>
      </w:pPr>
      <w:rPr>
        <w:rFonts w:hint="default"/>
        <w:lang w:val="el-GR" w:eastAsia="en-US" w:bidi="ar-SA"/>
      </w:rPr>
    </w:lvl>
    <w:lvl w:ilvl="6" w:tplc="0C5C9DDE">
      <w:numFmt w:val="bullet"/>
      <w:lvlText w:val="•"/>
      <w:lvlJc w:val="left"/>
      <w:pPr>
        <w:ind w:left="7631" w:hanging="360"/>
      </w:pPr>
      <w:rPr>
        <w:rFonts w:hint="default"/>
        <w:lang w:val="el-GR" w:eastAsia="en-US" w:bidi="ar-SA"/>
      </w:rPr>
    </w:lvl>
    <w:lvl w:ilvl="7" w:tplc="BA3C1176">
      <w:numFmt w:val="bullet"/>
      <w:lvlText w:val="•"/>
      <w:lvlJc w:val="left"/>
      <w:pPr>
        <w:ind w:left="8700" w:hanging="360"/>
      </w:pPr>
      <w:rPr>
        <w:rFonts w:hint="default"/>
        <w:lang w:val="el-GR" w:eastAsia="en-US" w:bidi="ar-SA"/>
      </w:rPr>
    </w:lvl>
    <w:lvl w:ilvl="8" w:tplc="210E94D0">
      <w:numFmt w:val="bullet"/>
      <w:lvlText w:val="•"/>
      <w:lvlJc w:val="left"/>
      <w:pPr>
        <w:ind w:left="9769" w:hanging="360"/>
      </w:pPr>
      <w:rPr>
        <w:rFonts w:hint="default"/>
        <w:lang w:val="el-GR" w:eastAsia="en-US" w:bidi="ar-S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C59A6"/>
    <w:rsid w:val="00093DC5"/>
    <w:rsid w:val="000B3DFE"/>
    <w:rsid w:val="000F2066"/>
    <w:rsid w:val="00104447"/>
    <w:rsid w:val="001924FE"/>
    <w:rsid w:val="0038614A"/>
    <w:rsid w:val="003C60ED"/>
    <w:rsid w:val="004D6DE5"/>
    <w:rsid w:val="005048CB"/>
    <w:rsid w:val="00540962"/>
    <w:rsid w:val="00697F95"/>
    <w:rsid w:val="0075323A"/>
    <w:rsid w:val="008C73E3"/>
    <w:rsid w:val="008F7F17"/>
    <w:rsid w:val="00970140"/>
    <w:rsid w:val="009E0797"/>
    <w:rsid w:val="00A9689A"/>
    <w:rsid w:val="00AD6BDF"/>
    <w:rsid w:val="00B262D1"/>
    <w:rsid w:val="00BA6284"/>
    <w:rsid w:val="00C41E1A"/>
    <w:rsid w:val="00C4693A"/>
    <w:rsid w:val="00D43E9B"/>
    <w:rsid w:val="00D45277"/>
    <w:rsid w:val="00D852DF"/>
    <w:rsid w:val="00DF0A27"/>
    <w:rsid w:val="00E72DD7"/>
    <w:rsid w:val="00EC59A6"/>
    <w:rsid w:val="00F67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C04D"/>
  <w15:docId w15:val="{65C8C2B2-37D9-46E2-939B-CB4BAC82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C59A6"/>
    <w:rPr>
      <w:rFonts w:ascii="Times New Roman" w:eastAsia="Times New Roman" w:hAnsi="Times New Roman"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EC59A6"/>
    <w:tblPr>
      <w:tblInd w:w="0" w:type="dxa"/>
      <w:tblCellMar>
        <w:top w:w="0" w:type="dxa"/>
        <w:left w:w="0" w:type="dxa"/>
        <w:bottom w:w="0" w:type="dxa"/>
        <w:right w:w="0" w:type="dxa"/>
      </w:tblCellMar>
    </w:tblPr>
  </w:style>
  <w:style w:type="paragraph" w:styleId="BodyText">
    <w:name w:val="Body Text"/>
    <w:basedOn w:val="Normal"/>
    <w:uiPriority w:val="1"/>
    <w:qFormat/>
    <w:rsid w:val="00EC59A6"/>
    <w:pPr>
      <w:jc w:val="both"/>
    </w:pPr>
    <w:rPr>
      <w:sz w:val="24"/>
      <w:szCs w:val="24"/>
    </w:rPr>
  </w:style>
  <w:style w:type="paragraph" w:customStyle="1" w:styleId="Heading11">
    <w:name w:val="Heading 11"/>
    <w:basedOn w:val="Normal"/>
    <w:uiPriority w:val="1"/>
    <w:qFormat/>
    <w:rsid w:val="00EC59A6"/>
    <w:pPr>
      <w:spacing w:before="89"/>
      <w:ind w:left="1060" w:right="1059"/>
      <w:jc w:val="center"/>
      <w:outlineLvl w:val="1"/>
    </w:pPr>
    <w:rPr>
      <w:b/>
      <w:bCs/>
      <w:sz w:val="28"/>
      <w:szCs w:val="28"/>
    </w:rPr>
  </w:style>
  <w:style w:type="paragraph" w:customStyle="1" w:styleId="Heading21">
    <w:name w:val="Heading 21"/>
    <w:basedOn w:val="Normal"/>
    <w:uiPriority w:val="1"/>
    <w:qFormat/>
    <w:rsid w:val="00EC59A6"/>
    <w:pPr>
      <w:spacing w:before="160"/>
      <w:ind w:left="1572" w:hanging="360"/>
      <w:outlineLvl w:val="2"/>
    </w:pPr>
    <w:rPr>
      <w:b/>
      <w:bCs/>
      <w:sz w:val="24"/>
      <w:szCs w:val="24"/>
    </w:rPr>
  </w:style>
  <w:style w:type="paragraph" w:styleId="ListParagraph">
    <w:name w:val="List Paragraph"/>
    <w:basedOn w:val="Normal"/>
    <w:uiPriority w:val="1"/>
    <w:qFormat/>
    <w:rsid w:val="00EC59A6"/>
    <w:pPr>
      <w:spacing w:before="59"/>
      <w:ind w:left="1212" w:right="847" w:hanging="360"/>
      <w:jc w:val="both"/>
    </w:pPr>
  </w:style>
  <w:style w:type="paragraph" w:customStyle="1" w:styleId="TableParagraph">
    <w:name w:val="Table Paragraph"/>
    <w:basedOn w:val="Normal"/>
    <w:uiPriority w:val="1"/>
    <w:qFormat/>
    <w:rsid w:val="00EC59A6"/>
  </w:style>
  <w:style w:type="paragraph" w:styleId="BalloonText">
    <w:name w:val="Balloon Text"/>
    <w:basedOn w:val="Normal"/>
    <w:link w:val="BalloonTextChar"/>
    <w:uiPriority w:val="99"/>
    <w:semiHidden/>
    <w:unhideWhenUsed/>
    <w:rsid w:val="00C41E1A"/>
    <w:rPr>
      <w:rFonts w:ascii="Tahoma" w:hAnsi="Tahoma" w:cs="Tahoma"/>
      <w:sz w:val="16"/>
      <w:szCs w:val="16"/>
    </w:rPr>
  </w:style>
  <w:style w:type="character" w:customStyle="1" w:styleId="BalloonTextChar">
    <w:name w:val="Balloon Text Char"/>
    <w:basedOn w:val="DefaultParagraphFont"/>
    <w:link w:val="BalloonText"/>
    <w:uiPriority w:val="99"/>
    <w:semiHidden/>
    <w:rsid w:val="00C41E1A"/>
    <w:rPr>
      <w:rFonts w:ascii="Tahoma" w:eastAsia="Times New Roman"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423</Words>
  <Characters>2285</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JIM AKT</cp:lastModifiedBy>
  <cp:revision>11</cp:revision>
  <dcterms:created xsi:type="dcterms:W3CDTF">2023-12-03T21:16:00Z</dcterms:created>
  <dcterms:modified xsi:type="dcterms:W3CDTF">2024-03-22T20:50:00Z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Acrobat PDFMaker 15 for Word</vt:lpwstr>
  </property>
  <property fmtid="{D5CDD505-2E9C-101B-9397-08002B2CF9AE}" pid="4" name="LastSaved">
    <vt:filetime>2023-11-23T00:00:00Z</vt:filetime>
  </property>
</Properties>
</file>