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66" w:rsidRPr="00523966" w:rsidRDefault="00523966" w:rsidP="00523966">
      <w:pPr>
        <w:spacing w:after="0" w:line="240" w:lineRule="auto"/>
        <w:jc w:val="center"/>
        <w:rPr>
          <w:rFonts w:ascii="Arial Narrow" w:eastAsia="Times New Roman" w:hAnsi="Arial Narrow"/>
          <w:b/>
          <w:bCs/>
          <w:color w:val="000000"/>
          <w:sz w:val="28"/>
          <w:szCs w:val="28"/>
          <w:lang w:eastAsia="el-GR"/>
        </w:rPr>
      </w:pPr>
      <w:r w:rsidRPr="00523966">
        <w:rPr>
          <w:rFonts w:ascii="Arial Narrow" w:eastAsia="Times New Roman" w:hAnsi="Arial Narrow"/>
          <w:b/>
          <w:bCs/>
          <w:color w:val="000000"/>
          <w:sz w:val="28"/>
          <w:szCs w:val="28"/>
          <w:lang w:eastAsia="el-GR"/>
        </w:rPr>
        <w:t>ΣΥΝΕΡΓΑΖΟΜΕΝΕΣ   ΣΥΝΤΑΞΙΟΥΧΙΚΕΣ   ΟΡΓΑΝΩΣΕΙΣ</w:t>
      </w:r>
    </w:p>
    <w:p w:rsidR="00523966" w:rsidRPr="00523966" w:rsidRDefault="00523966" w:rsidP="00523966">
      <w:pPr>
        <w:spacing w:after="0" w:line="240" w:lineRule="auto"/>
        <w:jc w:val="center"/>
        <w:rPr>
          <w:rFonts w:ascii="Arial Narrow" w:eastAsia="Times New Roman" w:hAnsi="Arial Narrow"/>
          <w:b/>
          <w:bCs/>
          <w:color w:val="000000"/>
          <w:sz w:val="28"/>
          <w:szCs w:val="28"/>
          <w:lang w:eastAsia="el-GR"/>
        </w:rPr>
      </w:pPr>
      <w:r w:rsidRPr="00523966">
        <w:rPr>
          <w:rFonts w:ascii="Arial Narrow" w:eastAsia="Times New Roman" w:hAnsi="Arial Narrow"/>
          <w:b/>
          <w:bCs/>
          <w:color w:val="000000"/>
          <w:sz w:val="28"/>
          <w:szCs w:val="28"/>
          <w:lang w:eastAsia="el-GR"/>
        </w:rPr>
        <w:t xml:space="preserve">ΔΗΜΟΣΙΟΥ – </w:t>
      </w:r>
      <w:r w:rsidRPr="00523966">
        <w:rPr>
          <w:rFonts w:ascii="Arial Narrow" w:eastAsia="Times New Roman" w:hAnsi="Arial Narrow"/>
          <w:b/>
          <w:bCs/>
          <w:color w:val="000000"/>
          <w:sz w:val="28"/>
          <w:szCs w:val="28"/>
          <w:lang w:val="en-US" w:eastAsia="el-GR"/>
        </w:rPr>
        <w:t>OAEE</w:t>
      </w:r>
      <w:r w:rsidRPr="00523966">
        <w:rPr>
          <w:rFonts w:ascii="Arial Narrow" w:eastAsia="Times New Roman" w:hAnsi="Arial Narrow"/>
          <w:b/>
          <w:bCs/>
          <w:color w:val="000000"/>
          <w:sz w:val="28"/>
          <w:szCs w:val="28"/>
          <w:lang w:eastAsia="el-GR"/>
        </w:rPr>
        <w:t xml:space="preserve"> – ΙΚΑ – ΠΟΣΕ ΟΑΕΕ – ΕΛΤΑ – ΟΣΕ –– ΠΕΣ ΝΑΤ– ΠΣΣ ΔΙΚΗΓΟΡΩΝ –ΠΟΣΕΑ ΕΤΕΑΠ – ΕΣΤΑΜΕΔΕ   </w:t>
      </w:r>
    </w:p>
    <w:p w:rsidR="00523966" w:rsidRPr="00523966" w:rsidRDefault="00523966" w:rsidP="00523966">
      <w:pPr>
        <w:spacing w:after="0" w:line="240" w:lineRule="auto"/>
        <w:jc w:val="center"/>
        <w:rPr>
          <w:rFonts w:ascii="Arial Narrow" w:eastAsia="Times New Roman" w:hAnsi="Arial Narrow"/>
          <w:bCs/>
          <w:color w:val="000000"/>
          <w:sz w:val="28"/>
          <w:szCs w:val="28"/>
          <w:lang w:eastAsia="el-GR"/>
        </w:rPr>
      </w:pPr>
      <w:r w:rsidRPr="00523966">
        <w:rPr>
          <w:rFonts w:ascii="Arial Narrow" w:eastAsia="Times New Roman" w:hAnsi="Arial Narrow"/>
          <w:bCs/>
          <w:color w:val="000000"/>
          <w:sz w:val="28"/>
          <w:szCs w:val="28"/>
          <w:lang w:eastAsia="el-GR"/>
        </w:rPr>
        <w:t xml:space="preserve">Σωκράτους 23 – Αθήνα </w:t>
      </w:r>
      <w:r w:rsidRPr="00523966">
        <w:rPr>
          <w:rFonts w:ascii="Arial Narrow" w:eastAsia="Times New Roman" w:hAnsi="Arial Narrow"/>
          <w:color w:val="000000"/>
          <w:sz w:val="28"/>
          <w:szCs w:val="28"/>
          <w:lang w:eastAsia="el-GR"/>
        </w:rPr>
        <w:t xml:space="preserve">ΤΗΛ. (210) 52 01 573 -  52 29 442 –ΦΑΞ.52 29 907 </w:t>
      </w:r>
    </w:p>
    <w:p w:rsidR="00523966" w:rsidRPr="00523966" w:rsidRDefault="00523966" w:rsidP="00523966">
      <w:pPr>
        <w:spacing w:after="0" w:line="240" w:lineRule="auto"/>
        <w:jc w:val="center"/>
        <w:rPr>
          <w:rFonts w:ascii="Arial Narrow" w:eastAsia="Times New Roman" w:hAnsi="Arial Narrow"/>
          <w:color w:val="000000"/>
          <w:sz w:val="28"/>
          <w:szCs w:val="28"/>
          <w:lang w:eastAsia="el-GR"/>
        </w:rPr>
      </w:pPr>
      <w:r w:rsidRPr="00523966">
        <w:rPr>
          <w:rFonts w:ascii="Arial Narrow" w:eastAsia="Times New Roman" w:hAnsi="Arial Narrow"/>
          <w:color w:val="000000"/>
          <w:sz w:val="28"/>
          <w:szCs w:val="28"/>
          <w:lang w:val="en-US" w:eastAsia="el-GR"/>
        </w:rPr>
        <w:t>E</w:t>
      </w:r>
      <w:r w:rsidRPr="00523966">
        <w:rPr>
          <w:rFonts w:ascii="Arial Narrow" w:eastAsia="Times New Roman" w:hAnsi="Arial Narrow"/>
          <w:color w:val="000000"/>
          <w:sz w:val="28"/>
          <w:szCs w:val="28"/>
          <w:lang w:eastAsia="el-GR"/>
        </w:rPr>
        <w:t>-</w:t>
      </w:r>
      <w:r w:rsidRPr="00523966">
        <w:rPr>
          <w:rFonts w:ascii="Arial Narrow" w:eastAsia="Times New Roman" w:hAnsi="Arial Narrow"/>
          <w:color w:val="000000"/>
          <w:sz w:val="28"/>
          <w:szCs w:val="28"/>
          <w:lang w:val="en-US" w:eastAsia="el-GR"/>
        </w:rPr>
        <w:t>mail</w:t>
      </w:r>
      <w:r w:rsidRPr="00523966">
        <w:rPr>
          <w:rFonts w:ascii="Arial Narrow" w:eastAsia="Times New Roman" w:hAnsi="Arial Narrow"/>
          <w:color w:val="000000"/>
          <w:sz w:val="28"/>
          <w:szCs w:val="28"/>
          <w:lang w:eastAsia="el-GR"/>
        </w:rPr>
        <w:t xml:space="preserve"> </w:t>
      </w:r>
      <w:hyperlink r:id="rId8" w:history="1">
        <w:r w:rsidRPr="00523966">
          <w:rPr>
            <w:rStyle w:val="-"/>
            <w:rFonts w:ascii="Arial Narrow" w:eastAsia="Times New Roman" w:hAnsi="Arial Narrow"/>
            <w:sz w:val="28"/>
            <w:szCs w:val="28"/>
            <w:lang w:val="en-US" w:eastAsia="el-GR"/>
          </w:rPr>
          <w:t>osika</w:t>
        </w:r>
        <w:r w:rsidRPr="00523966">
          <w:rPr>
            <w:rStyle w:val="-"/>
            <w:rFonts w:ascii="Arial Narrow" w:eastAsia="Times New Roman" w:hAnsi="Arial Narrow"/>
            <w:sz w:val="28"/>
            <w:szCs w:val="28"/>
            <w:lang w:eastAsia="el-GR"/>
          </w:rPr>
          <w:t>@</w:t>
        </w:r>
        <w:r w:rsidRPr="00523966">
          <w:rPr>
            <w:rStyle w:val="-"/>
            <w:rFonts w:ascii="Arial Narrow" w:eastAsia="Times New Roman" w:hAnsi="Arial Narrow"/>
            <w:sz w:val="28"/>
            <w:szCs w:val="28"/>
            <w:lang w:val="en-US" w:eastAsia="el-GR"/>
          </w:rPr>
          <w:t>otenet</w:t>
        </w:r>
        <w:r w:rsidRPr="00523966">
          <w:rPr>
            <w:rStyle w:val="-"/>
            <w:rFonts w:ascii="Arial Narrow" w:eastAsia="Times New Roman" w:hAnsi="Arial Narrow"/>
            <w:sz w:val="28"/>
            <w:szCs w:val="28"/>
            <w:lang w:eastAsia="el-GR"/>
          </w:rPr>
          <w:t>.</w:t>
        </w:r>
        <w:r w:rsidRPr="00523966">
          <w:rPr>
            <w:rStyle w:val="-"/>
            <w:rFonts w:ascii="Arial Narrow" w:eastAsia="Times New Roman" w:hAnsi="Arial Narrow"/>
            <w:sz w:val="28"/>
            <w:szCs w:val="28"/>
            <w:lang w:val="en-US" w:eastAsia="el-GR"/>
          </w:rPr>
          <w:t>gr</w:t>
        </w:r>
      </w:hyperlink>
      <w:r w:rsidRPr="00523966">
        <w:rPr>
          <w:rFonts w:ascii="Arial Narrow" w:eastAsia="Times New Roman" w:hAnsi="Arial Narrow"/>
          <w:color w:val="000000"/>
          <w:sz w:val="28"/>
          <w:szCs w:val="28"/>
          <w:lang w:eastAsia="el-GR"/>
        </w:rPr>
        <w:t xml:space="preserve"> </w:t>
      </w:r>
    </w:p>
    <w:p w:rsidR="00523966" w:rsidRPr="004A439D" w:rsidRDefault="004A439D" w:rsidP="00523966">
      <w:pPr>
        <w:jc w:val="right"/>
        <w:rPr>
          <w:rFonts w:ascii="Arial Narrow" w:hAnsi="Arial Narrow"/>
          <w:bCs/>
          <w:sz w:val="32"/>
          <w:szCs w:val="32"/>
          <w:vertAlign w:val="subscript"/>
        </w:rPr>
      </w:pPr>
      <w:r>
        <w:rPr>
          <w:rFonts w:ascii="Arial Narrow" w:hAnsi="Arial Narrow"/>
          <w:bCs/>
          <w:sz w:val="32"/>
          <w:szCs w:val="32"/>
          <w:vertAlign w:val="subscript"/>
        </w:rPr>
        <w:t>Αθήνα 14</w:t>
      </w:r>
      <w:r w:rsidR="00523966" w:rsidRPr="004A439D">
        <w:rPr>
          <w:rFonts w:ascii="Arial Narrow" w:hAnsi="Arial Narrow"/>
          <w:bCs/>
          <w:sz w:val="32"/>
          <w:szCs w:val="32"/>
          <w:vertAlign w:val="subscript"/>
        </w:rPr>
        <w:t>/9/</w:t>
      </w:r>
      <w:r>
        <w:rPr>
          <w:rFonts w:ascii="Arial Narrow" w:hAnsi="Arial Narrow"/>
          <w:bCs/>
          <w:sz w:val="32"/>
          <w:szCs w:val="32"/>
          <w:vertAlign w:val="subscript"/>
        </w:rPr>
        <w:t>20</w:t>
      </w:r>
      <w:r w:rsidR="00523966" w:rsidRPr="004A439D">
        <w:rPr>
          <w:rFonts w:ascii="Arial Narrow" w:hAnsi="Arial Narrow"/>
          <w:bCs/>
          <w:sz w:val="32"/>
          <w:szCs w:val="32"/>
          <w:vertAlign w:val="subscript"/>
        </w:rPr>
        <w:t>22</w:t>
      </w:r>
    </w:p>
    <w:p w:rsidR="00523966" w:rsidRPr="00523966" w:rsidRDefault="00523966" w:rsidP="00523966">
      <w:pPr>
        <w:jc w:val="center"/>
        <w:rPr>
          <w:rFonts w:ascii="Arial Narrow" w:hAnsi="Arial Narrow"/>
          <w:b/>
          <w:sz w:val="28"/>
          <w:szCs w:val="28"/>
        </w:rPr>
      </w:pPr>
      <w:r w:rsidRPr="00523966">
        <w:rPr>
          <w:rFonts w:ascii="Arial Narrow" w:hAnsi="Arial Narrow"/>
          <w:b/>
          <w:sz w:val="28"/>
          <w:szCs w:val="28"/>
        </w:rPr>
        <w:t xml:space="preserve">Δελτίο τύπου της ΣΕΑ </w:t>
      </w:r>
    </w:p>
    <w:p w:rsidR="00523966" w:rsidRPr="004A439D" w:rsidRDefault="00523966" w:rsidP="004A439D">
      <w:pPr>
        <w:jc w:val="center"/>
        <w:rPr>
          <w:rFonts w:ascii="Arial Narrow" w:hAnsi="Arial Narrow"/>
          <w:b/>
          <w:sz w:val="28"/>
          <w:szCs w:val="28"/>
        </w:rPr>
      </w:pPr>
      <w:r w:rsidRPr="004A439D">
        <w:rPr>
          <w:rFonts w:ascii="Arial Narrow" w:hAnsi="Arial Narrow"/>
          <w:b/>
          <w:sz w:val="28"/>
          <w:szCs w:val="28"/>
        </w:rPr>
        <w:t>Για τις εξαγγελίες του Πρωθυπουργού στην ΔΕΘ για τους συνταξιούχους.</w:t>
      </w:r>
    </w:p>
    <w:p w:rsidR="00523966" w:rsidRPr="00523966" w:rsidRDefault="005A20C8" w:rsidP="00523966">
      <w:pPr>
        <w:jc w:val="both"/>
        <w:rPr>
          <w:rFonts w:ascii="Arial Narrow" w:hAnsi="Arial Narrow"/>
          <w:sz w:val="28"/>
          <w:szCs w:val="28"/>
        </w:rPr>
      </w:pPr>
      <w:r>
        <w:rPr>
          <w:rFonts w:ascii="Arial Narrow" w:hAnsi="Arial Narrow"/>
          <w:sz w:val="28"/>
          <w:szCs w:val="28"/>
        </w:rPr>
        <w:t>Οι Συνεργαζόμενες Συνταξιουχικές Οργανώσεις</w:t>
      </w:r>
      <w:bookmarkStart w:id="0" w:name="_GoBack"/>
      <w:bookmarkEnd w:id="0"/>
      <w:r w:rsidR="00523966" w:rsidRPr="00523966">
        <w:rPr>
          <w:rFonts w:ascii="Arial Narrow" w:hAnsi="Arial Narrow"/>
          <w:sz w:val="28"/>
          <w:szCs w:val="28"/>
        </w:rPr>
        <w:t xml:space="preserve"> σχολιάζοντας τα όσα είπε ο Πρωθυπουργός στην ομιλία του στην ΔΕΘ, για τα ζητήματα που </w:t>
      </w:r>
      <w:r>
        <w:rPr>
          <w:rFonts w:ascii="Arial Narrow" w:hAnsi="Arial Narrow"/>
          <w:sz w:val="28"/>
          <w:szCs w:val="28"/>
        </w:rPr>
        <w:t xml:space="preserve">αφορούν τους συνταξιούχους, έχουν να παρατηρήσουν </w:t>
      </w:r>
      <w:r w:rsidR="00523966" w:rsidRPr="00523966">
        <w:rPr>
          <w:rFonts w:ascii="Arial Narrow" w:hAnsi="Arial Narrow"/>
          <w:sz w:val="28"/>
          <w:szCs w:val="28"/>
        </w:rPr>
        <w:t>τα εξής:</w:t>
      </w:r>
    </w:p>
    <w:p w:rsidR="00523966" w:rsidRPr="00523966" w:rsidRDefault="00523966" w:rsidP="00523966">
      <w:pPr>
        <w:jc w:val="both"/>
        <w:rPr>
          <w:rFonts w:ascii="Arial Narrow" w:hAnsi="Arial Narrow"/>
          <w:sz w:val="28"/>
          <w:szCs w:val="28"/>
        </w:rPr>
      </w:pPr>
      <w:r w:rsidRPr="00523966">
        <w:rPr>
          <w:rFonts w:ascii="Arial Narrow" w:hAnsi="Arial Narrow"/>
          <w:sz w:val="28"/>
          <w:szCs w:val="28"/>
        </w:rPr>
        <w:t xml:space="preserve">Οι συνταξιούχοι δεν μπορούν να δεχθούν και να ονομάσουν αυξήσεις, τα ποσά που εξαγγέλθηκαν από τον Πρωθυπουργό στην ΔΕΘ,  αλλά αντίθετα ως νέες μειώσεις και αυτό γιατί: </w:t>
      </w:r>
    </w:p>
    <w:p w:rsidR="00523966" w:rsidRPr="00523966" w:rsidRDefault="00523966" w:rsidP="00523966">
      <w:pPr>
        <w:numPr>
          <w:ilvl w:val="0"/>
          <w:numId w:val="1"/>
        </w:numPr>
        <w:jc w:val="both"/>
        <w:rPr>
          <w:rFonts w:ascii="Arial Narrow" w:hAnsi="Arial Narrow"/>
          <w:sz w:val="28"/>
          <w:szCs w:val="28"/>
        </w:rPr>
      </w:pPr>
      <w:r w:rsidRPr="00523966">
        <w:rPr>
          <w:rFonts w:ascii="Arial Narrow" w:hAnsi="Arial Narrow"/>
          <w:sz w:val="28"/>
          <w:szCs w:val="28"/>
        </w:rPr>
        <w:t xml:space="preserve">Τα ποσά των λεγόμενων αυξήσεων που ανακοίνωσε ο Πρωθυπουργός προβλέπονταν από  τον νόμο που ψηφίσθηκε από την κυβέρνηση ΣΥΡΙΖΑ-ΑΝΕΛ το 2017 και οι αυξήσεις στους συνταξιούχους απαγορεύθηκαν μέχρι το 2022. Στην συνέχεια  η απαγόρευση μετατέθηκε για την 1/1/23. Αυτό  υιοθετήθηκε από την σημερινή κυβέρνηση και το υλοποιεί.  </w:t>
      </w:r>
      <w:r w:rsidRPr="00523966">
        <w:rPr>
          <w:rFonts w:ascii="Arial Narrow" w:hAnsi="Arial Narrow"/>
          <w:sz w:val="28"/>
          <w:szCs w:val="28"/>
        </w:rPr>
        <w:br/>
        <w:t xml:space="preserve">Η κυβέρνηση της ΝΔ που είχε αναλάβει την δέσμευση για την κατάργηση του νόμου Κατρούγκαλου, τον διατηρεί  και με βάση αυτόν τον νόμο είχαμε τις χθεσινές εξαγγελίες. </w:t>
      </w:r>
    </w:p>
    <w:p w:rsidR="00523966" w:rsidRPr="00523966" w:rsidRDefault="00523966" w:rsidP="005A20C8">
      <w:pPr>
        <w:numPr>
          <w:ilvl w:val="0"/>
          <w:numId w:val="1"/>
        </w:numPr>
        <w:jc w:val="both"/>
        <w:rPr>
          <w:rFonts w:ascii="Arial Narrow" w:hAnsi="Arial Narrow"/>
          <w:sz w:val="28"/>
          <w:szCs w:val="28"/>
        </w:rPr>
      </w:pPr>
      <w:r w:rsidRPr="00523966">
        <w:rPr>
          <w:rFonts w:ascii="Arial Narrow" w:hAnsi="Arial Narrow"/>
          <w:sz w:val="28"/>
          <w:szCs w:val="28"/>
        </w:rPr>
        <w:t>Πώς λοιπόν η κυβέρνηση και ο κ. Πρωθυπουργός μιλάνε για αυξήσεις στις συντάξεις, όταν για δεκατρία χρόνια αυτές σφαγιάζονται με τεράστιες περικοπές από όλες τις κυβερνήσεις στις κύριες και επικουρικές,  στις συντάξεις χηρείας, με την αφαίρεση της 13</w:t>
      </w:r>
      <w:r w:rsidRPr="00523966">
        <w:rPr>
          <w:rFonts w:ascii="Arial Narrow" w:hAnsi="Arial Narrow"/>
          <w:sz w:val="28"/>
          <w:szCs w:val="28"/>
          <w:vertAlign w:val="superscript"/>
        </w:rPr>
        <w:t xml:space="preserve">ης </w:t>
      </w:r>
      <w:r w:rsidRPr="00523966">
        <w:rPr>
          <w:rFonts w:ascii="Arial Narrow" w:hAnsi="Arial Narrow"/>
          <w:sz w:val="28"/>
          <w:szCs w:val="28"/>
        </w:rPr>
        <w:t>και 14</w:t>
      </w:r>
      <w:r w:rsidRPr="00523966">
        <w:rPr>
          <w:rFonts w:ascii="Arial Narrow" w:hAnsi="Arial Narrow"/>
          <w:sz w:val="28"/>
          <w:szCs w:val="28"/>
          <w:vertAlign w:val="superscript"/>
        </w:rPr>
        <w:t>ης</w:t>
      </w:r>
      <w:r w:rsidRPr="00523966">
        <w:rPr>
          <w:rFonts w:ascii="Arial Narrow" w:hAnsi="Arial Narrow"/>
          <w:sz w:val="28"/>
          <w:szCs w:val="28"/>
        </w:rPr>
        <w:t xml:space="preserve"> σύνταξης, του ΕΚΑΣ, </w:t>
      </w:r>
      <w:r w:rsidR="005A20C8">
        <w:rPr>
          <w:rFonts w:ascii="Arial Narrow" w:hAnsi="Arial Narrow"/>
          <w:sz w:val="28"/>
          <w:szCs w:val="28"/>
        </w:rPr>
        <w:t xml:space="preserve">του εφάπαξ; </w:t>
      </w:r>
      <w:r w:rsidR="005A20C8">
        <w:rPr>
          <w:rFonts w:ascii="Arial Narrow" w:hAnsi="Arial Narrow"/>
          <w:sz w:val="28"/>
          <w:szCs w:val="28"/>
        </w:rPr>
        <w:br/>
        <w:t xml:space="preserve">Συγχρόνως, </w:t>
      </w:r>
      <w:r w:rsidRPr="00523966">
        <w:rPr>
          <w:rFonts w:ascii="Arial Narrow" w:hAnsi="Arial Narrow"/>
          <w:sz w:val="28"/>
          <w:szCs w:val="28"/>
        </w:rPr>
        <w:t>σφαγιάσθηκαν δικαιώματα των συνταξιούχων κοινωνικού χαρακτήρα όπως λουτροθεραπεία, θεραπευτικός και κοινωνικός τουρισμός, τα οικογενειακά επιδόματα που πληρώνονταν από τους ίδιους; Όταν καταληστεύθηκαν τα ασφαλιστικά τους ταμεία, όταν σε αυτό τον βωμό των περικοπών πληρώνουν κάθε χρόνο 8,5 δισεκατομμύρια;</w:t>
      </w:r>
      <w:r w:rsidRPr="00523966">
        <w:rPr>
          <w:rFonts w:ascii="Arial Narrow" w:hAnsi="Arial Narrow"/>
          <w:sz w:val="28"/>
          <w:szCs w:val="28"/>
        </w:rPr>
        <w:br/>
        <w:t xml:space="preserve">Όταν όλα αυτά τα χρόνια έχουμε κλείσιμο νοσοκομείων, θεραπευτηρίων, αυξήσεις της συμμετοχής στα φάρμακα;  Όταν όλα τα χρόνια οι τιμές τραβούν την ανιούσα και το τελευταίο διάστημα απογειώθηκαν; </w:t>
      </w:r>
    </w:p>
    <w:p w:rsidR="00523966" w:rsidRPr="00523966" w:rsidRDefault="00523966" w:rsidP="00523966">
      <w:pPr>
        <w:numPr>
          <w:ilvl w:val="0"/>
          <w:numId w:val="1"/>
        </w:numPr>
        <w:jc w:val="both"/>
        <w:rPr>
          <w:rFonts w:ascii="Arial Narrow" w:hAnsi="Arial Narrow"/>
          <w:sz w:val="28"/>
          <w:szCs w:val="28"/>
        </w:rPr>
      </w:pPr>
      <w:r w:rsidRPr="00523966">
        <w:rPr>
          <w:rFonts w:ascii="Arial Narrow" w:hAnsi="Arial Narrow"/>
          <w:sz w:val="28"/>
          <w:szCs w:val="28"/>
        </w:rPr>
        <w:t xml:space="preserve">Οι συνταξιούχοι που έχουμε πληρώσει αυτό το τεράστιο τίμημα δεν μπορούμε να δεχθούμε ως αύξηση το 6 ίσως και 7% μεσοσταθμικά, όταν αυτό το ποσοστό  δεν καλύπτει ούτε το ποσοστό της αύξησης του </w:t>
      </w:r>
      <w:r w:rsidRPr="00523966">
        <w:rPr>
          <w:rFonts w:ascii="Arial Narrow" w:hAnsi="Arial Narrow"/>
          <w:sz w:val="28"/>
          <w:szCs w:val="28"/>
        </w:rPr>
        <w:lastRenderedPageBreak/>
        <w:t xml:space="preserve">τιμαρίθμου του τελευταίου διαστήματος. Όταν ακόμη αυτά τα ποσοστά δίνονται μόνο στις κύριες και όχι στις επικουρικές συντάξεις. Όταν δεν γίνεται διεύρυνση της φορολογικής κλίμακας και η εφορία καραδοκεί. </w:t>
      </w:r>
    </w:p>
    <w:p w:rsidR="00523966" w:rsidRPr="00523966" w:rsidRDefault="00523966" w:rsidP="00523966">
      <w:pPr>
        <w:numPr>
          <w:ilvl w:val="0"/>
          <w:numId w:val="1"/>
        </w:numPr>
        <w:jc w:val="both"/>
        <w:rPr>
          <w:rFonts w:ascii="Arial Narrow" w:hAnsi="Arial Narrow"/>
          <w:sz w:val="28"/>
          <w:szCs w:val="28"/>
        </w:rPr>
      </w:pPr>
      <w:r w:rsidRPr="00523966">
        <w:rPr>
          <w:rFonts w:ascii="Arial Narrow" w:hAnsi="Arial Narrow"/>
          <w:sz w:val="28"/>
          <w:szCs w:val="28"/>
        </w:rPr>
        <w:t>Δεν μπορούμε να δεχθούμε ότι ένα εκατομμύριο και πάνω συνταξιούχοι που έχουν την λεγόμενη προσωπική διαφορ</w:t>
      </w:r>
      <w:r w:rsidR="005A20C8">
        <w:rPr>
          <w:rFonts w:ascii="Arial Narrow" w:hAnsi="Arial Narrow"/>
          <w:sz w:val="28"/>
          <w:szCs w:val="28"/>
        </w:rPr>
        <w:t>ά, που και αυτή ν</w:t>
      </w:r>
      <w:r w:rsidR="005A20C8" w:rsidRPr="00523966">
        <w:rPr>
          <w:rFonts w:ascii="Arial Narrow" w:hAnsi="Arial Narrow"/>
          <w:sz w:val="28"/>
          <w:szCs w:val="28"/>
        </w:rPr>
        <w:t>ομοθετήθηκε</w:t>
      </w:r>
      <w:r w:rsidRPr="00523966">
        <w:rPr>
          <w:rFonts w:ascii="Arial Narrow" w:hAnsi="Arial Narrow"/>
          <w:sz w:val="28"/>
          <w:szCs w:val="28"/>
        </w:rPr>
        <w:t xml:space="preserve"> με τον νόμο Κατρούγκαλου, δεν θα πάρουν  αύξηση όταν αυτή δεν καλύπτει την προσωπική διαφορά. Και αυτές οι περιπτώσεις είναι πάνω από ένα εκατομμύριο.  Μάλιστα σε  αρκετές περιπτώσεις η διαφορά είναι τόσο μεγάλη,  όπως των  συνταξιούχων του ΟΑΕΕ, που δεν πρόκειται ποτέ να πάρουν αύξηση. Το ότι μέχρι σήμερα το ποσό της προσωπικής διαφοράς  δίνονταν και δεν είχε περικοπεί από την 1/1/19, όπως αρχικά ψηφίσθηκε, οφείλεται στην αγωνιστική δράση των συνταξιούχων.  </w:t>
      </w:r>
    </w:p>
    <w:p w:rsidR="00523966" w:rsidRPr="00523966" w:rsidRDefault="00523966" w:rsidP="00523966">
      <w:pPr>
        <w:numPr>
          <w:ilvl w:val="0"/>
          <w:numId w:val="1"/>
        </w:numPr>
        <w:jc w:val="both"/>
        <w:rPr>
          <w:rFonts w:ascii="Arial Narrow" w:hAnsi="Arial Narrow"/>
          <w:sz w:val="28"/>
          <w:szCs w:val="28"/>
        </w:rPr>
      </w:pPr>
      <w:r w:rsidRPr="00523966">
        <w:rPr>
          <w:rFonts w:ascii="Arial Narrow" w:hAnsi="Arial Narrow"/>
          <w:sz w:val="28"/>
          <w:szCs w:val="28"/>
        </w:rPr>
        <w:t>Δεν μπορούμε να δεχθούμε ως κατάργηση εισφοράς αλληλεγγύης την αφαίρεση μόνο του μικρού ποσού του ν.3986/11 και ταυτόχρονα να παραμένει η παρακράτηση του πολλαπλάσιου ποσού υπέρ του ΑΚΑΓΕ από το 2010. Σε ποιον προσφέρουν αλήθεια αλληλεγγύη οι συνταξιούχοι των χιλίων ευρώ;</w:t>
      </w:r>
    </w:p>
    <w:p w:rsidR="00523966" w:rsidRPr="00523966" w:rsidRDefault="00523966" w:rsidP="00523966">
      <w:pPr>
        <w:numPr>
          <w:ilvl w:val="0"/>
          <w:numId w:val="1"/>
        </w:numPr>
        <w:jc w:val="both"/>
        <w:rPr>
          <w:rFonts w:ascii="Arial Narrow" w:hAnsi="Arial Narrow"/>
          <w:sz w:val="28"/>
          <w:szCs w:val="28"/>
        </w:rPr>
      </w:pPr>
      <w:r w:rsidRPr="00523966">
        <w:rPr>
          <w:rFonts w:ascii="Arial Narrow" w:hAnsi="Arial Narrow"/>
          <w:sz w:val="28"/>
          <w:szCs w:val="28"/>
        </w:rPr>
        <w:t xml:space="preserve">Δεν μπορούμε να δεχθούμε και να ανεχθούμε να μην δίνονται 11μηνών αναδρομικά σε όλους τους συνταξιούχους και με αυτά τα χρήματα, καθώς και με τα τεράστια χαράτσια στις τιμές του ρεύματος, να χρηματοδοτούνται με δισεκατομμύρια οι εταιρίες που δραστηριοποιούνται στον τομέα αυτό. </w:t>
      </w:r>
    </w:p>
    <w:p w:rsidR="00523966" w:rsidRPr="00523966" w:rsidRDefault="00523966" w:rsidP="00523966">
      <w:pPr>
        <w:numPr>
          <w:ilvl w:val="0"/>
          <w:numId w:val="1"/>
        </w:numPr>
        <w:jc w:val="both"/>
        <w:rPr>
          <w:rFonts w:ascii="Arial Narrow" w:hAnsi="Arial Narrow"/>
          <w:sz w:val="28"/>
          <w:szCs w:val="28"/>
        </w:rPr>
      </w:pPr>
      <w:r w:rsidRPr="00523966">
        <w:rPr>
          <w:rFonts w:ascii="Arial Narrow" w:hAnsi="Arial Narrow"/>
          <w:sz w:val="28"/>
          <w:szCs w:val="28"/>
        </w:rPr>
        <w:t xml:space="preserve">Δεν μπορούμε να δεχθούμε, αντί για τα πληρωμένα δώρα μας που έχουν εδώ και  10 χρόνια περικοπεί, να μας δίδονται από τις κυβερνήσεις, όποτε τους βολεύει, επιδόματα φτώχιας, και μάλιστα σε ορισμένους μόνο συνταξιούχους.   </w:t>
      </w:r>
    </w:p>
    <w:p w:rsidR="00523966" w:rsidRPr="00523966" w:rsidRDefault="00523966" w:rsidP="00523966">
      <w:pPr>
        <w:jc w:val="both"/>
        <w:rPr>
          <w:rFonts w:ascii="Arial Narrow" w:hAnsi="Arial Narrow"/>
          <w:sz w:val="28"/>
          <w:szCs w:val="28"/>
        </w:rPr>
      </w:pPr>
      <w:r w:rsidRPr="00523966">
        <w:rPr>
          <w:rFonts w:ascii="Arial Narrow" w:hAnsi="Arial Narrow"/>
          <w:sz w:val="28"/>
          <w:szCs w:val="28"/>
        </w:rPr>
        <w:t xml:space="preserve">Μπροστά σε αυτή την τραγική κατάσταση που μας έχουν φέρει, η διεκδίκηση και το πλαίσιο αιτημάτων μας παραμένει στο ακέραιο και θα το διεκδικήσουμε με αγωνιστικές κινητοποιήσεις σε όλη την χώρα το επόμενο διάστημα. </w:t>
      </w:r>
    </w:p>
    <w:p w:rsidR="00523966" w:rsidRPr="00523966" w:rsidRDefault="00523966" w:rsidP="00523966">
      <w:pPr>
        <w:jc w:val="both"/>
        <w:rPr>
          <w:rFonts w:ascii="Arial Narrow" w:hAnsi="Arial Narrow"/>
          <w:sz w:val="28"/>
          <w:szCs w:val="28"/>
        </w:rPr>
      </w:pPr>
      <w:r w:rsidRPr="00523966">
        <w:rPr>
          <w:rFonts w:ascii="Arial Narrow" w:hAnsi="Arial Narrow"/>
          <w:sz w:val="28"/>
          <w:szCs w:val="28"/>
        </w:rPr>
        <w:t>Σε αυτή την βάση διεκδικούμε:</w:t>
      </w:r>
    </w:p>
    <w:p w:rsidR="00523966" w:rsidRPr="00523966" w:rsidRDefault="00523966" w:rsidP="00523966">
      <w:pPr>
        <w:numPr>
          <w:ilvl w:val="0"/>
          <w:numId w:val="2"/>
        </w:numPr>
        <w:contextualSpacing/>
        <w:jc w:val="both"/>
        <w:textAlignment w:val="baseline"/>
        <w:rPr>
          <w:rFonts w:ascii="Arial Narrow" w:hAnsi="Arial Narrow"/>
          <w:color w:val="000000"/>
          <w:sz w:val="28"/>
          <w:szCs w:val="28"/>
        </w:rPr>
      </w:pPr>
      <w:r w:rsidRPr="00523966">
        <w:rPr>
          <w:rFonts w:ascii="Arial Narrow" w:hAnsi="Arial Narrow"/>
          <w:color w:val="000000"/>
          <w:sz w:val="28"/>
          <w:szCs w:val="28"/>
        </w:rPr>
        <w:t xml:space="preserve">Αυξήσεις σε όλες τις συντάξεις τώρα. Κατώτερη σύνταξη στα 650 Ευρώ από τα 384 που είναι σήμερα. Να εκδοθούν άμεσα οι συντάξεις μας, να σταματήσει η κοροϊδία με τα λογισμικά και τις ιδιωτικές εταιρίες που τα διαχειρίζονται, να σταματήσουν οι περικοπές στα εφάπαξ. </w:t>
      </w:r>
    </w:p>
    <w:p w:rsidR="00523966" w:rsidRPr="00523966" w:rsidRDefault="00523966" w:rsidP="00523966">
      <w:pPr>
        <w:numPr>
          <w:ilvl w:val="0"/>
          <w:numId w:val="2"/>
        </w:numPr>
        <w:contextualSpacing/>
        <w:jc w:val="both"/>
        <w:textAlignment w:val="baseline"/>
        <w:rPr>
          <w:rFonts w:ascii="Arial Narrow" w:hAnsi="Arial Narrow"/>
          <w:color w:val="000000"/>
          <w:sz w:val="28"/>
          <w:szCs w:val="28"/>
        </w:rPr>
      </w:pPr>
      <w:r w:rsidRPr="00523966">
        <w:rPr>
          <w:rFonts w:ascii="Arial Narrow" w:hAnsi="Arial Narrow"/>
          <w:color w:val="000000"/>
          <w:sz w:val="28"/>
          <w:szCs w:val="28"/>
        </w:rPr>
        <w:t xml:space="preserve">Να δοθούν άμεσα σε όλους τους συνταξιούχους τα αναδρομικά του 11μηνου που παράνομα παρακρατούνται δίχως προαπαιτούμενα. </w:t>
      </w:r>
    </w:p>
    <w:p w:rsidR="00523966" w:rsidRPr="00523966" w:rsidRDefault="00523966" w:rsidP="00523966">
      <w:pPr>
        <w:numPr>
          <w:ilvl w:val="0"/>
          <w:numId w:val="2"/>
        </w:numPr>
        <w:contextualSpacing/>
        <w:jc w:val="both"/>
        <w:textAlignment w:val="baseline"/>
        <w:rPr>
          <w:rFonts w:ascii="Arial Narrow" w:hAnsi="Arial Narrow"/>
          <w:color w:val="000000"/>
          <w:sz w:val="28"/>
          <w:szCs w:val="28"/>
        </w:rPr>
      </w:pPr>
      <w:r w:rsidRPr="00523966">
        <w:rPr>
          <w:rFonts w:ascii="Arial Narrow" w:hAnsi="Arial Narrow"/>
          <w:color w:val="000000"/>
          <w:sz w:val="28"/>
          <w:szCs w:val="28"/>
        </w:rPr>
        <w:lastRenderedPageBreak/>
        <w:t xml:space="preserve">Να αποδοθεί το 0.5% του ΑΕΠ που με νόμο έχει ψηφίσει η σημερινή κυβέρνηση και επί 3 χρόνια δεν το αποδίδει, ποσό που έχει φτάσει στα 3 δισεκατομμύρια. </w:t>
      </w:r>
    </w:p>
    <w:p w:rsidR="00523966" w:rsidRPr="00523966" w:rsidRDefault="00523966" w:rsidP="00523966">
      <w:pPr>
        <w:numPr>
          <w:ilvl w:val="0"/>
          <w:numId w:val="2"/>
        </w:numPr>
        <w:suppressAutoHyphens/>
        <w:autoSpaceDN w:val="0"/>
        <w:spacing w:after="200" w:line="276" w:lineRule="auto"/>
        <w:contextualSpacing/>
        <w:jc w:val="both"/>
        <w:textAlignment w:val="baseline"/>
        <w:rPr>
          <w:rFonts w:ascii="Arial Narrow" w:hAnsi="Arial Narrow"/>
          <w:color w:val="000000"/>
          <w:sz w:val="28"/>
          <w:szCs w:val="28"/>
        </w:rPr>
      </w:pPr>
      <w:r w:rsidRPr="00523966">
        <w:rPr>
          <w:rFonts w:ascii="Arial Narrow" w:hAnsi="Arial Narrow"/>
          <w:color w:val="000000"/>
          <w:sz w:val="28"/>
          <w:szCs w:val="28"/>
        </w:rPr>
        <w:t>Να αποδοθούν τώρα οι</w:t>
      </w:r>
      <w:r w:rsidR="004A439D">
        <w:rPr>
          <w:rFonts w:ascii="Arial Narrow" w:hAnsi="Arial Narrow"/>
          <w:color w:val="000000"/>
          <w:sz w:val="28"/>
          <w:szCs w:val="28"/>
        </w:rPr>
        <w:t xml:space="preserve"> παράνομα</w:t>
      </w:r>
      <w:r w:rsidRPr="00523966">
        <w:rPr>
          <w:rFonts w:ascii="Arial Narrow" w:hAnsi="Arial Narrow"/>
          <w:color w:val="000000"/>
          <w:sz w:val="28"/>
          <w:szCs w:val="28"/>
        </w:rPr>
        <w:t xml:space="preserve"> παρακρατημένες συνδρομές</w:t>
      </w:r>
      <w:r w:rsidR="004A439D">
        <w:rPr>
          <w:rFonts w:ascii="Arial Narrow" w:hAnsi="Arial Narrow"/>
          <w:color w:val="000000"/>
          <w:sz w:val="28"/>
          <w:szCs w:val="28"/>
        </w:rPr>
        <w:t xml:space="preserve"> (0,20)</w:t>
      </w:r>
      <w:r w:rsidRPr="00523966">
        <w:rPr>
          <w:rFonts w:ascii="Arial Narrow" w:hAnsi="Arial Narrow"/>
          <w:color w:val="000000"/>
          <w:sz w:val="28"/>
          <w:szCs w:val="28"/>
        </w:rPr>
        <w:t xml:space="preserve"> </w:t>
      </w:r>
      <w:r w:rsidR="004A439D">
        <w:rPr>
          <w:rFonts w:ascii="Arial Narrow" w:hAnsi="Arial Narrow"/>
          <w:color w:val="000000"/>
          <w:sz w:val="28"/>
          <w:szCs w:val="28"/>
        </w:rPr>
        <w:t xml:space="preserve">στις συνδικαλιστικές οργανώσεις, που οφείλονται από το 2018. </w:t>
      </w:r>
      <w:r w:rsidRPr="00523966">
        <w:rPr>
          <w:rFonts w:ascii="Arial Narrow" w:hAnsi="Arial Narrow"/>
          <w:color w:val="000000"/>
          <w:sz w:val="28"/>
          <w:szCs w:val="28"/>
        </w:rPr>
        <w:t> </w:t>
      </w:r>
    </w:p>
    <w:p w:rsidR="00523966" w:rsidRPr="00523966" w:rsidRDefault="00523966" w:rsidP="00523966">
      <w:pPr>
        <w:numPr>
          <w:ilvl w:val="0"/>
          <w:numId w:val="2"/>
        </w:numPr>
        <w:suppressAutoHyphens/>
        <w:autoSpaceDN w:val="0"/>
        <w:spacing w:after="200" w:line="276" w:lineRule="auto"/>
        <w:contextualSpacing/>
        <w:jc w:val="both"/>
        <w:textAlignment w:val="baseline"/>
        <w:rPr>
          <w:rFonts w:ascii="Arial Narrow" w:hAnsi="Arial Narrow"/>
          <w:color w:val="000000"/>
          <w:sz w:val="28"/>
          <w:szCs w:val="28"/>
        </w:rPr>
      </w:pPr>
      <w:r w:rsidRPr="00523966">
        <w:rPr>
          <w:rFonts w:ascii="Arial Narrow" w:hAnsi="Arial Narrow"/>
          <w:color w:val="000000"/>
          <w:sz w:val="28"/>
          <w:szCs w:val="28"/>
        </w:rPr>
        <w:t>Να γίνει τώρα άμεσα πρόσληψη γιατρών, νοσηλευτών στα νοσοκομεία, να ανοίξουν αυτά που έχουν κλείσει. Να δημιουργηθούν παντού δημόσιες δομές οίκων ευγηρίας. </w:t>
      </w:r>
    </w:p>
    <w:p w:rsidR="00523966" w:rsidRPr="00523966" w:rsidRDefault="00523966" w:rsidP="00523966">
      <w:pPr>
        <w:numPr>
          <w:ilvl w:val="0"/>
          <w:numId w:val="2"/>
        </w:numPr>
        <w:suppressAutoHyphens/>
        <w:autoSpaceDN w:val="0"/>
        <w:spacing w:after="200" w:line="276" w:lineRule="auto"/>
        <w:contextualSpacing/>
        <w:jc w:val="both"/>
        <w:textAlignment w:val="baseline"/>
        <w:rPr>
          <w:rFonts w:ascii="Arial Narrow" w:hAnsi="Arial Narrow"/>
          <w:sz w:val="28"/>
          <w:szCs w:val="28"/>
        </w:rPr>
      </w:pPr>
      <w:r w:rsidRPr="00523966">
        <w:rPr>
          <w:rFonts w:ascii="Arial Narrow" w:hAnsi="Arial Narrow"/>
          <w:color w:val="000000"/>
          <w:sz w:val="28"/>
          <w:szCs w:val="28"/>
        </w:rPr>
        <w:t>Να καταργηθεί η αντεργατική – αντιλαϊκή – αντιασφαλιστική νομοθεσία και η φοροληστεία. </w:t>
      </w:r>
    </w:p>
    <w:p w:rsidR="00523966" w:rsidRPr="00523966" w:rsidRDefault="00523966" w:rsidP="00523966">
      <w:pPr>
        <w:numPr>
          <w:ilvl w:val="0"/>
          <w:numId w:val="2"/>
        </w:numPr>
        <w:suppressAutoHyphens/>
        <w:autoSpaceDN w:val="0"/>
        <w:spacing w:after="200" w:line="276" w:lineRule="auto"/>
        <w:contextualSpacing/>
        <w:jc w:val="both"/>
        <w:textAlignment w:val="baseline"/>
        <w:rPr>
          <w:rFonts w:ascii="Arial Narrow" w:hAnsi="Arial Narrow"/>
          <w:sz w:val="28"/>
          <w:szCs w:val="28"/>
        </w:rPr>
      </w:pPr>
      <w:r w:rsidRPr="00523966">
        <w:rPr>
          <w:rFonts w:ascii="Arial Narrow" w:hAnsi="Arial Narrow"/>
          <w:color w:val="000000"/>
          <w:sz w:val="28"/>
          <w:szCs w:val="28"/>
        </w:rPr>
        <w:t>Να ανακεφαλαιοποιηθούν τώρα τα ασφαλιστικά ταμεία.</w:t>
      </w:r>
    </w:p>
    <w:p w:rsidR="00523966" w:rsidRPr="00523966" w:rsidRDefault="00523966" w:rsidP="00523966">
      <w:pPr>
        <w:numPr>
          <w:ilvl w:val="0"/>
          <w:numId w:val="2"/>
        </w:numPr>
        <w:suppressAutoHyphens/>
        <w:autoSpaceDN w:val="0"/>
        <w:spacing w:after="0" w:line="240" w:lineRule="auto"/>
        <w:jc w:val="both"/>
        <w:rPr>
          <w:rFonts w:ascii="Arial Narrow" w:eastAsia="Times New Roman" w:hAnsi="Arial Narrow"/>
          <w:color w:val="000000"/>
          <w:sz w:val="28"/>
          <w:szCs w:val="28"/>
          <w:lang w:eastAsia="el-GR"/>
        </w:rPr>
      </w:pPr>
      <w:r w:rsidRPr="00523966">
        <w:rPr>
          <w:rFonts w:ascii="Arial Narrow" w:hAnsi="Arial Narrow"/>
          <w:color w:val="000000"/>
          <w:sz w:val="28"/>
          <w:szCs w:val="28"/>
        </w:rPr>
        <w:t>Όχι στον καταστρεπτικό ιμπεριαλιστικό πόλεμο με την βάρβαρη εισβολή της Ρωσίας στην Ουκρανία, την οποία καταδικάζουμε, απαιτούμε να σταματ</w:t>
      </w:r>
      <w:r w:rsidR="004A439D">
        <w:rPr>
          <w:rFonts w:ascii="Arial Narrow" w:hAnsi="Arial Narrow"/>
          <w:color w:val="000000"/>
          <w:sz w:val="28"/>
          <w:szCs w:val="28"/>
        </w:rPr>
        <w:t xml:space="preserve">ήσει κάθε εμπλοκή της χώρας μας στον πόλεμο, εκτός της ανθρωπιστικής βοήθειας. </w:t>
      </w:r>
    </w:p>
    <w:p w:rsidR="00523966" w:rsidRPr="00523966" w:rsidRDefault="00523966" w:rsidP="00523966">
      <w:pPr>
        <w:suppressAutoHyphens/>
        <w:autoSpaceDN w:val="0"/>
        <w:spacing w:after="0" w:line="240" w:lineRule="auto"/>
        <w:jc w:val="both"/>
        <w:rPr>
          <w:rFonts w:ascii="Arial Narrow" w:eastAsia="Times New Roman" w:hAnsi="Arial Narrow"/>
          <w:color w:val="000000"/>
          <w:sz w:val="28"/>
          <w:szCs w:val="28"/>
          <w:lang w:eastAsia="el-GR"/>
        </w:rPr>
      </w:pPr>
    </w:p>
    <w:p w:rsidR="00523966" w:rsidRPr="00523966" w:rsidRDefault="00523966" w:rsidP="00523966">
      <w:pPr>
        <w:suppressAutoHyphens/>
        <w:autoSpaceDN w:val="0"/>
        <w:spacing w:after="0" w:line="240" w:lineRule="auto"/>
        <w:jc w:val="center"/>
        <w:rPr>
          <w:rFonts w:ascii="Arial Narrow" w:eastAsia="Times New Roman" w:hAnsi="Arial Narrow"/>
          <w:b/>
          <w:color w:val="000000"/>
          <w:sz w:val="32"/>
          <w:szCs w:val="32"/>
          <w:lang w:val="en-US" w:eastAsia="el-GR"/>
        </w:rPr>
      </w:pPr>
      <w:r w:rsidRPr="00523966">
        <w:rPr>
          <w:rFonts w:ascii="Arial Narrow" w:eastAsia="Times New Roman" w:hAnsi="Arial Narrow"/>
          <w:b/>
          <w:color w:val="000000"/>
          <w:sz w:val="32"/>
          <w:szCs w:val="32"/>
          <w:lang w:eastAsia="el-GR"/>
        </w:rPr>
        <w:t xml:space="preserve">Οι Συνεργαζόμενες </w:t>
      </w:r>
    </w:p>
    <w:p w:rsidR="00523966" w:rsidRPr="00523966" w:rsidRDefault="00523966" w:rsidP="00523966">
      <w:pPr>
        <w:suppressAutoHyphens/>
        <w:autoSpaceDN w:val="0"/>
        <w:spacing w:after="0" w:line="240" w:lineRule="auto"/>
        <w:jc w:val="center"/>
        <w:rPr>
          <w:rFonts w:ascii="Arial Narrow" w:eastAsia="Times New Roman" w:hAnsi="Arial Narrow"/>
          <w:b/>
          <w:color w:val="000000"/>
          <w:sz w:val="32"/>
          <w:szCs w:val="32"/>
          <w:lang w:eastAsia="el-GR"/>
        </w:rPr>
      </w:pPr>
      <w:r w:rsidRPr="00523966">
        <w:rPr>
          <w:rFonts w:ascii="Arial Narrow" w:eastAsia="Times New Roman" w:hAnsi="Arial Narrow"/>
          <w:b/>
          <w:color w:val="000000"/>
          <w:sz w:val="32"/>
          <w:szCs w:val="32"/>
          <w:lang w:eastAsia="el-GR"/>
        </w:rPr>
        <w:t xml:space="preserve">Συνταξιουχικές Οργανώσεις </w:t>
      </w:r>
    </w:p>
    <w:p w:rsidR="00523966" w:rsidRPr="00523966" w:rsidRDefault="00523966" w:rsidP="00523966">
      <w:pPr>
        <w:suppressAutoHyphens/>
        <w:autoSpaceDN w:val="0"/>
        <w:spacing w:after="0" w:line="240" w:lineRule="auto"/>
        <w:jc w:val="center"/>
        <w:rPr>
          <w:rFonts w:ascii="Arial Narrow" w:eastAsia="Times New Roman" w:hAnsi="Arial Narrow"/>
          <w:b/>
          <w:color w:val="000000"/>
          <w:sz w:val="40"/>
          <w:szCs w:val="40"/>
          <w:lang w:eastAsia="el-GR"/>
        </w:rPr>
      </w:pPr>
      <w:r>
        <w:rPr>
          <w:noProof/>
          <w:lang w:eastAsia="el-GR"/>
        </w:rPr>
        <w:drawing>
          <wp:inline distT="0" distB="0" distL="0" distR="0" wp14:anchorId="06B9933F" wp14:editId="1852890B">
            <wp:extent cx="3676646" cy="923928"/>
            <wp:effectExtent l="0" t="0" r="4" b="9522"/>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676646" cy="923928"/>
                    </a:xfrm>
                    <a:prstGeom prst="rect">
                      <a:avLst/>
                    </a:prstGeom>
                    <a:noFill/>
                    <a:ln>
                      <a:noFill/>
                      <a:prstDash/>
                    </a:ln>
                  </pic:spPr>
                </pic:pic>
              </a:graphicData>
            </a:graphic>
          </wp:inline>
        </w:drawing>
      </w:r>
    </w:p>
    <w:p w:rsidR="00523966" w:rsidRDefault="00523966" w:rsidP="00523966">
      <w:pPr>
        <w:jc w:val="both"/>
        <w:rPr>
          <w:rFonts w:ascii="Times New Roman" w:hAnsi="Times New Roman"/>
          <w:sz w:val="40"/>
          <w:szCs w:val="40"/>
        </w:rPr>
      </w:pPr>
    </w:p>
    <w:p w:rsidR="00523966" w:rsidRDefault="00523966" w:rsidP="00523966">
      <w:pPr>
        <w:rPr>
          <w:rFonts w:ascii="Times New Roman" w:hAnsi="Times New Roman"/>
          <w:sz w:val="40"/>
          <w:szCs w:val="40"/>
        </w:rPr>
      </w:pPr>
    </w:p>
    <w:p w:rsidR="00523966" w:rsidRDefault="00523966" w:rsidP="00523966">
      <w:pPr>
        <w:rPr>
          <w:rFonts w:ascii="Times New Roman" w:hAnsi="Times New Roman"/>
          <w:sz w:val="40"/>
          <w:szCs w:val="40"/>
        </w:rPr>
      </w:pPr>
    </w:p>
    <w:p w:rsidR="00FC4718" w:rsidRDefault="00FC4718"/>
    <w:sectPr w:rsidR="00FC4718" w:rsidSect="004A439D">
      <w:footerReference w:type="default" r:id="rId10"/>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6F" w:rsidRDefault="00B41B6F" w:rsidP="004A439D">
      <w:pPr>
        <w:spacing w:after="0" w:line="240" w:lineRule="auto"/>
      </w:pPr>
      <w:r>
        <w:separator/>
      </w:r>
    </w:p>
  </w:endnote>
  <w:endnote w:type="continuationSeparator" w:id="0">
    <w:p w:rsidR="00B41B6F" w:rsidRDefault="00B41B6F" w:rsidP="004A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957410"/>
      <w:docPartObj>
        <w:docPartGallery w:val="Page Numbers (Bottom of Page)"/>
        <w:docPartUnique/>
      </w:docPartObj>
    </w:sdtPr>
    <w:sdtEndPr>
      <w:rPr>
        <w:noProof/>
      </w:rPr>
    </w:sdtEndPr>
    <w:sdtContent>
      <w:p w:rsidR="004A439D" w:rsidRDefault="004A439D">
        <w:pPr>
          <w:pStyle w:val="a5"/>
          <w:jc w:val="right"/>
        </w:pPr>
        <w:r>
          <w:fldChar w:fldCharType="begin"/>
        </w:r>
        <w:r>
          <w:instrText xml:space="preserve"> PAGE   \* MERGEFORMAT </w:instrText>
        </w:r>
        <w:r>
          <w:fldChar w:fldCharType="separate"/>
        </w:r>
        <w:r w:rsidR="00F94A4A">
          <w:rPr>
            <w:noProof/>
          </w:rPr>
          <w:t>1</w:t>
        </w:r>
        <w:r>
          <w:rPr>
            <w:noProof/>
          </w:rPr>
          <w:fldChar w:fldCharType="end"/>
        </w:r>
      </w:p>
    </w:sdtContent>
  </w:sdt>
  <w:p w:rsidR="004A439D" w:rsidRDefault="004A43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6F" w:rsidRDefault="00B41B6F" w:rsidP="004A439D">
      <w:pPr>
        <w:spacing w:after="0" w:line="240" w:lineRule="auto"/>
      </w:pPr>
      <w:r>
        <w:separator/>
      </w:r>
    </w:p>
  </w:footnote>
  <w:footnote w:type="continuationSeparator" w:id="0">
    <w:p w:rsidR="00B41B6F" w:rsidRDefault="00B41B6F" w:rsidP="004A43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92A96"/>
    <w:multiLevelType w:val="hybridMultilevel"/>
    <w:tmpl w:val="D4EA9D9C"/>
    <w:lvl w:ilvl="0" w:tplc="D3B68A1C">
      <w:start w:val="5"/>
      <w:numFmt w:val="bullet"/>
      <w:lvlText w:val=""/>
      <w:lvlJc w:val="left"/>
      <w:pPr>
        <w:ind w:left="720" w:hanging="360"/>
      </w:pPr>
      <w:rPr>
        <w:rFonts w:ascii="Wingdings" w:eastAsia="Calibri"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5E441B0A"/>
    <w:multiLevelType w:val="hybridMultilevel"/>
    <w:tmpl w:val="0E22A10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66"/>
    <w:rsid w:val="000532BA"/>
    <w:rsid w:val="004A439D"/>
    <w:rsid w:val="00523966"/>
    <w:rsid w:val="005A20C8"/>
    <w:rsid w:val="00B41B6F"/>
    <w:rsid w:val="00F94A4A"/>
    <w:rsid w:val="00FC47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6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23966"/>
    <w:rPr>
      <w:color w:val="0000FF"/>
      <w:u w:val="single"/>
    </w:rPr>
  </w:style>
  <w:style w:type="paragraph" w:styleId="a3">
    <w:name w:val="Balloon Text"/>
    <w:basedOn w:val="a"/>
    <w:link w:val="Char"/>
    <w:uiPriority w:val="99"/>
    <w:semiHidden/>
    <w:unhideWhenUsed/>
    <w:rsid w:val="0052396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23966"/>
    <w:rPr>
      <w:rFonts w:ascii="Tahoma" w:eastAsia="Calibri" w:hAnsi="Tahoma" w:cs="Tahoma"/>
      <w:sz w:val="16"/>
      <w:szCs w:val="16"/>
    </w:rPr>
  </w:style>
  <w:style w:type="paragraph" w:styleId="a4">
    <w:name w:val="header"/>
    <w:basedOn w:val="a"/>
    <w:link w:val="Char0"/>
    <w:uiPriority w:val="99"/>
    <w:unhideWhenUsed/>
    <w:rsid w:val="004A439D"/>
    <w:pPr>
      <w:tabs>
        <w:tab w:val="center" w:pos="4153"/>
        <w:tab w:val="right" w:pos="8306"/>
      </w:tabs>
      <w:spacing w:after="0" w:line="240" w:lineRule="auto"/>
    </w:pPr>
  </w:style>
  <w:style w:type="character" w:customStyle="1" w:styleId="Char0">
    <w:name w:val="Κεφαλίδα Char"/>
    <w:basedOn w:val="a0"/>
    <w:link w:val="a4"/>
    <w:uiPriority w:val="99"/>
    <w:rsid w:val="004A439D"/>
    <w:rPr>
      <w:rFonts w:ascii="Calibri" w:eastAsia="Calibri" w:hAnsi="Calibri" w:cs="Times New Roman"/>
    </w:rPr>
  </w:style>
  <w:style w:type="paragraph" w:styleId="a5">
    <w:name w:val="footer"/>
    <w:basedOn w:val="a"/>
    <w:link w:val="Char1"/>
    <w:uiPriority w:val="99"/>
    <w:unhideWhenUsed/>
    <w:rsid w:val="004A439D"/>
    <w:pPr>
      <w:tabs>
        <w:tab w:val="center" w:pos="4153"/>
        <w:tab w:val="right" w:pos="8306"/>
      </w:tabs>
      <w:spacing w:after="0" w:line="240" w:lineRule="auto"/>
    </w:pPr>
  </w:style>
  <w:style w:type="character" w:customStyle="1" w:styleId="Char1">
    <w:name w:val="Υποσέλιδο Char"/>
    <w:basedOn w:val="a0"/>
    <w:link w:val="a5"/>
    <w:uiPriority w:val="99"/>
    <w:rsid w:val="004A439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6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23966"/>
    <w:rPr>
      <w:color w:val="0000FF"/>
      <w:u w:val="single"/>
    </w:rPr>
  </w:style>
  <w:style w:type="paragraph" w:styleId="a3">
    <w:name w:val="Balloon Text"/>
    <w:basedOn w:val="a"/>
    <w:link w:val="Char"/>
    <w:uiPriority w:val="99"/>
    <w:semiHidden/>
    <w:unhideWhenUsed/>
    <w:rsid w:val="0052396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23966"/>
    <w:rPr>
      <w:rFonts w:ascii="Tahoma" w:eastAsia="Calibri" w:hAnsi="Tahoma" w:cs="Tahoma"/>
      <w:sz w:val="16"/>
      <w:szCs w:val="16"/>
    </w:rPr>
  </w:style>
  <w:style w:type="paragraph" w:styleId="a4">
    <w:name w:val="header"/>
    <w:basedOn w:val="a"/>
    <w:link w:val="Char0"/>
    <w:uiPriority w:val="99"/>
    <w:unhideWhenUsed/>
    <w:rsid w:val="004A439D"/>
    <w:pPr>
      <w:tabs>
        <w:tab w:val="center" w:pos="4153"/>
        <w:tab w:val="right" w:pos="8306"/>
      </w:tabs>
      <w:spacing w:after="0" w:line="240" w:lineRule="auto"/>
    </w:pPr>
  </w:style>
  <w:style w:type="character" w:customStyle="1" w:styleId="Char0">
    <w:name w:val="Κεφαλίδα Char"/>
    <w:basedOn w:val="a0"/>
    <w:link w:val="a4"/>
    <w:uiPriority w:val="99"/>
    <w:rsid w:val="004A439D"/>
    <w:rPr>
      <w:rFonts w:ascii="Calibri" w:eastAsia="Calibri" w:hAnsi="Calibri" w:cs="Times New Roman"/>
    </w:rPr>
  </w:style>
  <w:style w:type="paragraph" w:styleId="a5">
    <w:name w:val="footer"/>
    <w:basedOn w:val="a"/>
    <w:link w:val="Char1"/>
    <w:uiPriority w:val="99"/>
    <w:unhideWhenUsed/>
    <w:rsid w:val="004A439D"/>
    <w:pPr>
      <w:tabs>
        <w:tab w:val="center" w:pos="4153"/>
        <w:tab w:val="right" w:pos="8306"/>
      </w:tabs>
      <w:spacing w:after="0" w:line="240" w:lineRule="auto"/>
    </w:pPr>
  </w:style>
  <w:style w:type="character" w:customStyle="1" w:styleId="Char1">
    <w:name w:val="Υποσέλιδο Char"/>
    <w:basedOn w:val="a0"/>
    <w:link w:val="a5"/>
    <w:uiPriority w:val="99"/>
    <w:rsid w:val="004A43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ika@otenet.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826</Words>
  <Characters>4461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2022-09-13T10:50:00Z</dcterms:created>
  <dcterms:modified xsi:type="dcterms:W3CDTF">2022-09-14T07:55:00Z</dcterms:modified>
</cp:coreProperties>
</file>