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34" w:tblpY="555"/>
        <w:tblW w:w="5020" w:type="pct"/>
        <w:tblLayout w:type="fixed"/>
        <w:tblLook w:val="0000" w:firstRow="0" w:lastRow="0" w:firstColumn="0" w:lastColumn="0" w:noHBand="0" w:noVBand="0"/>
      </w:tblPr>
      <w:tblGrid>
        <w:gridCol w:w="4682"/>
        <w:gridCol w:w="5104"/>
      </w:tblGrid>
      <w:tr w:rsidR="008510EA" w:rsidRPr="00316B89" w14:paraId="670FE20F" w14:textId="77777777" w:rsidTr="006B5585">
        <w:trPr>
          <w:trHeight w:val="559"/>
        </w:trPr>
        <w:tc>
          <w:tcPr>
            <w:tcW w:w="2392" w:type="pct"/>
          </w:tcPr>
          <w:p w14:paraId="6669F54E" w14:textId="24808A56" w:rsidR="008510EA" w:rsidRPr="00316B89" w:rsidRDefault="00156CCD" w:rsidP="00E738CD">
            <w:pPr>
              <w:ind w:right="1843"/>
              <w:rPr>
                <w:rFonts w:ascii="Arial" w:hAnsi="Arial" w:cs="Arial"/>
                <w:szCs w:val="22"/>
              </w:rPr>
            </w:pPr>
            <w:r w:rsidRPr="00F33631">
              <w:rPr>
                <w:rFonts w:asciiTheme="minorHAnsi" w:hAnsiTheme="minorHAnsi" w:cstheme="minorHAnsi"/>
                <w:sz w:val="22"/>
                <w:szCs w:val="22"/>
              </w:rPr>
              <w:object w:dxaOrig="1560" w:dyaOrig="1545" w14:anchorId="3FCFD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75pt" o:ole="" fillcolor="window">
                  <v:imagedata r:id="rId8" o:title=""/>
                </v:shape>
                <o:OLEObject Type="Embed" ProgID="MSPhotoEd.3" ShapeID="_x0000_i1025" DrawAspect="Content" ObjectID="_1722161580" r:id="rId9"/>
              </w:object>
            </w:r>
          </w:p>
        </w:tc>
        <w:tc>
          <w:tcPr>
            <w:tcW w:w="2608" w:type="pct"/>
          </w:tcPr>
          <w:p w14:paraId="09F4AB2C" w14:textId="77777777" w:rsidR="008510EA" w:rsidRPr="00A86D6D" w:rsidRDefault="008510EA" w:rsidP="00AB3943">
            <w:pPr>
              <w:tabs>
                <w:tab w:val="left" w:pos="2869"/>
              </w:tabs>
              <w:jc w:val="center"/>
              <w:rPr>
                <w:rFonts w:ascii="Calibri" w:hAnsi="Calibri"/>
                <w:b/>
                <w:i/>
                <w:szCs w:val="22"/>
                <w:lang w:val="en-US"/>
              </w:rPr>
            </w:pPr>
            <w:r w:rsidRPr="00A86D6D">
              <w:rPr>
                <w:rFonts w:ascii="Calibri" w:hAnsi="Calibri"/>
                <w:b/>
                <w:i/>
                <w:sz w:val="22"/>
                <w:szCs w:val="22"/>
                <w:lang w:val="en-US"/>
              </w:rPr>
              <w:t xml:space="preserve">      </w:t>
            </w:r>
          </w:p>
          <w:p w14:paraId="589BAB85" w14:textId="77777777" w:rsidR="00C41787" w:rsidRPr="00AE3AF4" w:rsidRDefault="00C41787" w:rsidP="00AB3943">
            <w:pPr>
              <w:tabs>
                <w:tab w:val="left" w:pos="2869"/>
              </w:tabs>
              <w:rPr>
                <w:rFonts w:ascii="Calibri" w:hAnsi="Calibri" w:cs="Arial"/>
                <w:sz w:val="22"/>
                <w:szCs w:val="22"/>
                <w:u w:val="single"/>
                <w:lang w:val="en-US"/>
              </w:rPr>
            </w:pPr>
          </w:p>
        </w:tc>
      </w:tr>
      <w:tr w:rsidR="008510EA" w:rsidRPr="00BC39C3" w14:paraId="2D0D02FC" w14:textId="77777777" w:rsidTr="006B5585">
        <w:trPr>
          <w:trHeight w:val="2955"/>
        </w:trPr>
        <w:tc>
          <w:tcPr>
            <w:tcW w:w="2392" w:type="pct"/>
          </w:tcPr>
          <w:p w14:paraId="62347114" w14:textId="77777777" w:rsidR="00156CCD" w:rsidRDefault="00156CCD" w:rsidP="00AB3943">
            <w:pPr>
              <w:spacing w:line="260" w:lineRule="exact"/>
              <w:rPr>
                <w:rFonts w:asciiTheme="minorHAnsi" w:hAnsiTheme="minorHAnsi" w:cs="Arial"/>
                <w:b/>
                <w:bCs/>
                <w:sz w:val="22"/>
                <w:szCs w:val="22"/>
              </w:rPr>
            </w:pPr>
            <w:r>
              <w:rPr>
                <w:rFonts w:asciiTheme="minorHAnsi" w:hAnsiTheme="minorHAnsi" w:cs="Arial"/>
                <w:b/>
                <w:bCs/>
                <w:sz w:val="22"/>
                <w:szCs w:val="22"/>
              </w:rPr>
              <w:t>ΕΛΛΗΝΙΚΗ ΔΗΜΟΚΡΑΤΙΑ</w:t>
            </w:r>
          </w:p>
          <w:p w14:paraId="754F0CD1" w14:textId="1C89B138" w:rsidR="00156CCD" w:rsidRDefault="00156CCD" w:rsidP="00AB3943">
            <w:pPr>
              <w:spacing w:line="260" w:lineRule="exact"/>
              <w:rPr>
                <w:rFonts w:asciiTheme="minorHAnsi" w:hAnsiTheme="minorHAnsi" w:cs="Arial"/>
                <w:b/>
                <w:bCs/>
                <w:sz w:val="22"/>
                <w:szCs w:val="22"/>
              </w:rPr>
            </w:pPr>
            <w:r>
              <w:rPr>
                <w:rFonts w:asciiTheme="minorHAnsi" w:hAnsiTheme="minorHAnsi" w:cs="Arial"/>
                <w:b/>
                <w:bCs/>
                <w:sz w:val="22"/>
                <w:szCs w:val="22"/>
              </w:rPr>
              <w:t>ΠΕΡΙΦΕΡ</w:t>
            </w:r>
            <w:r w:rsidR="005B72F1">
              <w:rPr>
                <w:rFonts w:asciiTheme="minorHAnsi" w:hAnsiTheme="minorHAnsi" w:cs="Arial"/>
                <w:b/>
                <w:bCs/>
                <w:sz w:val="22"/>
                <w:szCs w:val="22"/>
              </w:rPr>
              <w:t>ΕΙ</w:t>
            </w:r>
            <w:r>
              <w:rPr>
                <w:rFonts w:asciiTheme="minorHAnsi" w:hAnsiTheme="minorHAnsi" w:cs="Arial"/>
                <w:b/>
                <w:bCs/>
                <w:sz w:val="22"/>
                <w:szCs w:val="22"/>
              </w:rPr>
              <w:t>Α ΚΡΗΤΗΣ</w:t>
            </w:r>
          </w:p>
          <w:p w14:paraId="7EDC8F65" w14:textId="5487B59C" w:rsidR="008510EA" w:rsidRPr="00C90EB5" w:rsidRDefault="008510EA" w:rsidP="00AB3943">
            <w:pPr>
              <w:spacing w:line="260" w:lineRule="exact"/>
              <w:rPr>
                <w:rFonts w:asciiTheme="minorHAnsi" w:hAnsiTheme="minorHAnsi" w:cs="Arial"/>
                <w:b/>
                <w:bCs/>
                <w:sz w:val="22"/>
                <w:szCs w:val="22"/>
              </w:rPr>
            </w:pPr>
            <w:r w:rsidRPr="00C90EB5">
              <w:rPr>
                <w:rFonts w:asciiTheme="minorHAnsi" w:hAnsiTheme="minorHAnsi" w:cs="Arial"/>
                <w:b/>
                <w:bCs/>
                <w:sz w:val="22"/>
                <w:szCs w:val="22"/>
              </w:rPr>
              <w:t>ΓΕΝΙΚΗ Δ</w:t>
            </w:r>
            <w:r w:rsidR="00E738CD">
              <w:rPr>
                <w:rFonts w:asciiTheme="minorHAnsi" w:hAnsiTheme="minorHAnsi" w:cs="Arial"/>
                <w:b/>
                <w:bCs/>
                <w:sz w:val="22"/>
                <w:szCs w:val="22"/>
              </w:rPr>
              <w:t>ΙΕΥΘΥΝΣΗ</w:t>
            </w:r>
            <w:r w:rsidRPr="00C90EB5">
              <w:rPr>
                <w:rFonts w:asciiTheme="minorHAnsi" w:hAnsiTheme="minorHAnsi" w:cs="Arial"/>
                <w:b/>
                <w:bCs/>
                <w:sz w:val="22"/>
                <w:szCs w:val="22"/>
              </w:rPr>
              <w:t xml:space="preserve"> ΥΠΟΔΟΜΩΝ</w:t>
            </w:r>
          </w:p>
          <w:p w14:paraId="7E3B06DF" w14:textId="001AAF3D" w:rsidR="009E0CAD" w:rsidRDefault="009E0CAD" w:rsidP="00AB3943">
            <w:pPr>
              <w:spacing w:line="260" w:lineRule="exact"/>
              <w:rPr>
                <w:rFonts w:asciiTheme="minorHAnsi" w:hAnsiTheme="minorHAnsi" w:cs="Arial"/>
                <w:b/>
                <w:bCs/>
                <w:noProof/>
                <w:sz w:val="22"/>
                <w:szCs w:val="22"/>
              </w:rPr>
            </w:pPr>
            <w:r>
              <w:rPr>
                <w:rFonts w:asciiTheme="minorHAnsi" w:hAnsiTheme="minorHAnsi" w:cs="Arial"/>
                <w:b/>
                <w:bCs/>
                <w:noProof/>
                <w:sz w:val="22"/>
                <w:szCs w:val="22"/>
              </w:rPr>
              <w:t>ΠΕΡΙΦΕΡΕΙΑΚΗ ΕΝΟΤΗΤΑ ΧΑΝΙΩΝ</w:t>
            </w:r>
          </w:p>
          <w:p w14:paraId="6E7610A5" w14:textId="1F64EF3F" w:rsidR="008510EA" w:rsidRPr="00C90EB5" w:rsidRDefault="008510EA" w:rsidP="00AB3943">
            <w:pPr>
              <w:spacing w:line="260" w:lineRule="exact"/>
              <w:rPr>
                <w:rFonts w:asciiTheme="minorHAnsi" w:hAnsiTheme="minorHAnsi" w:cs="Arial"/>
                <w:b/>
                <w:bCs/>
                <w:noProof/>
                <w:sz w:val="22"/>
                <w:szCs w:val="22"/>
              </w:rPr>
            </w:pPr>
            <w:r w:rsidRPr="00C90EB5">
              <w:rPr>
                <w:rFonts w:asciiTheme="minorHAnsi" w:hAnsiTheme="minorHAnsi" w:cs="Arial"/>
                <w:b/>
                <w:bCs/>
                <w:noProof/>
                <w:sz w:val="22"/>
                <w:szCs w:val="22"/>
              </w:rPr>
              <w:t>Δ</w:t>
            </w:r>
            <w:r w:rsidR="00E738CD">
              <w:rPr>
                <w:rFonts w:asciiTheme="minorHAnsi" w:hAnsiTheme="minorHAnsi" w:cs="Arial"/>
                <w:b/>
                <w:bCs/>
                <w:noProof/>
                <w:sz w:val="22"/>
                <w:szCs w:val="22"/>
              </w:rPr>
              <w:t>ΙΕΥΘΥΝΣΗ</w:t>
            </w:r>
            <w:r w:rsidRPr="00C90EB5">
              <w:rPr>
                <w:rFonts w:asciiTheme="minorHAnsi" w:hAnsiTheme="minorHAnsi" w:cs="Arial"/>
                <w:b/>
                <w:bCs/>
                <w:noProof/>
                <w:sz w:val="22"/>
                <w:szCs w:val="22"/>
              </w:rPr>
              <w:t xml:space="preserve"> ΤΕΧΝΙΚΩΝ ΕΡΓΩΝ</w:t>
            </w:r>
            <w:r w:rsidR="00EA35CD" w:rsidRPr="00C90EB5">
              <w:rPr>
                <w:rFonts w:asciiTheme="minorHAnsi" w:hAnsiTheme="minorHAnsi" w:cs="Arial"/>
                <w:b/>
                <w:bCs/>
                <w:noProof/>
                <w:sz w:val="22"/>
                <w:szCs w:val="22"/>
              </w:rPr>
              <w:t xml:space="preserve"> </w:t>
            </w:r>
          </w:p>
          <w:p w14:paraId="6652BA46" w14:textId="77777777" w:rsidR="008510EA" w:rsidRPr="00402920" w:rsidRDefault="008510EA" w:rsidP="00AB3943">
            <w:pPr>
              <w:tabs>
                <w:tab w:val="left" w:pos="1418"/>
              </w:tabs>
              <w:spacing w:line="260" w:lineRule="exact"/>
              <w:rPr>
                <w:rFonts w:asciiTheme="minorHAnsi" w:hAnsiTheme="minorHAnsi" w:cstheme="minorHAnsi"/>
                <w:sz w:val="22"/>
                <w:szCs w:val="22"/>
              </w:rPr>
            </w:pPr>
            <w:proofErr w:type="spellStart"/>
            <w:r w:rsidRPr="00402920">
              <w:rPr>
                <w:rFonts w:asciiTheme="minorHAnsi" w:hAnsiTheme="minorHAnsi" w:cstheme="minorHAnsi"/>
                <w:sz w:val="22"/>
                <w:szCs w:val="22"/>
              </w:rPr>
              <w:t>Ταχ</w:t>
            </w:r>
            <w:proofErr w:type="spellEnd"/>
            <w:r w:rsidRPr="00402920">
              <w:rPr>
                <w:rFonts w:asciiTheme="minorHAnsi" w:hAnsiTheme="minorHAnsi" w:cstheme="minorHAnsi"/>
                <w:sz w:val="22"/>
                <w:szCs w:val="22"/>
              </w:rPr>
              <w:t xml:space="preserve">. </w:t>
            </w:r>
            <w:proofErr w:type="spellStart"/>
            <w:r w:rsidRPr="00402920">
              <w:rPr>
                <w:rFonts w:asciiTheme="minorHAnsi" w:hAnsiTheme="minorHAnsi" w:cstheme="minorHAnsi"/>
                <w:sz w:val="22"/>
                <w:szCs w:val="22"/>
              </w:rPr>
              <w:t>Δ/νση</w:t>
            </w:r>
            <w:proofErr w:type="spellEnd"/>
            <w:r w:rsidRPr="00402920">
              <w:rPr>
                <w:rFonts w:asciiTheme="minorHAnsi" w:hAnsiTheme="minorHAnsi" w:cstheme="minorHAnsi"/>
                <w:sz w:val="22"/>
                <w:szCs w:val="22"/>
              </w:rPr>
              <w:t xml:space="preserve"> </w:t>
            </w:r>
            <w:r w:rsidRPr="00402920">
              <w:rPr>
                <w:rFonts w:asciiTheme="minorHAnsi" w:hAnsiTheme="minorHAnsi" w:cstheme="minorHAnsi"/>
                <w:sz w:val="22"/>
                <w:szCs w:val="22"/>
              </w:rPr>
              <w:tab/>
              <w:t xml:space="preserve">: </w:t>
            </w:r>
            <w:r w:rsidR="00C419CB" w:rsidRPr="00402920">
              <w:rPr>
                <w:rFonts w:asciiTheme="minorHAnsi" w:hAnsiTheme="minorHAnsi" w:cstheme="minorHAnsi"/>
                <w:noProof/>
                <w:sz w:val="22"/>
                <w:szCs w:val="22"/>
              </w:rPr>
              <w:t xml:space="preserve">Σήφακα </w:t>
            </w:r>
            <w:r w:rsidR="00420B34" w:rsidRPr="00402920">
              <w:rPr>
                <w:rFonts w:asciiTheme="minorHAnsi" w:hAnsiTheme="minorHAnsi" w:cstheme="minorHAnsi"/>
                <w:noProof/>
                <w:sz w:val="22"/>
                <w:szCs w:val="22"/>
              </w:rPr>
              <w:t>56</w:t>
            </w:r>
            <w:r w:rsidR="00C90EB5" w:rsidRPr="00402920">
              <w:rPr>
                <w:rFonts w:asciiTheme="minorHAnsi" w:hAnsiTheme="minorHAnsi" w:cstheme="minorHAnsi"/>
                <w:noProof/>
                <w:sz w:val="22"/>
                <w:szCs w:val="22"/>
              </w:rPr>
              <w:t xml:space="preserve">, </w:t>
            </w:r>
            <w:r w:rsidR="00C90EB5" w:rsidRPr="00402920">
              <w:rPr>
                <w:rFonts w:asciiTheme="minorHAnsi" w:hAnsiTheme="minorHAnsi" w:cstheme="minorHAnsi"/>
                <w:noProof/>
                <w:sz w:val="22"/>
                <w:szCs w:val="22"/>
                <w:lang w:val="en-US"/>
              </w:rPr>
              <w:t>T</w:t>
            </w:r>
            <w:r w:rsidR="00C90EB5" w:rsidRPr="00402920">
              <w:rPr>
                <w:rFonts w:asciiTheme="minorHAnsi" w:hAnsiTheme="minorHAnsi" w:cstheme="minorHAnsi"/>
                <w:noProof/>
                <w:sz w:val="22"/>
                <w:szCs w:val="22"/>
              </w:rPr>
              <w:t>.</w:t>
            </w:r>
            <w:r w:rsidR="00C90EB5" w:rsidRPr="00402920">
              <w:rPr>
                <w:rFonts w:asciiTheme="minorHAnsi" w:hAnsiTheme="minorHAnsi" w:cstheme="minorHAnsi"/>
                <w:noProof/>
                <w:sz w:val="22"/>
                <w:szCs w:val="22"/>
                <w:lang w:val="en-US"/>
              </w:rPr>
              <w:t>K</w:t>
            </w:r>
            <w:r w:rsidR="00C90EB5" w:rsidRPr="00402920">
              <w:rPr>
                <w:rFonts w:asciiTheme="minorHAnsi" w:hAnsiTheme="minorHAnsi" w:cstheme="minorHAnsi"/>
                <w:noProof/>
                <w:sz w:val="22"/>
                <w:szCs w:val="22"/>
              </w:rPr>
              <w:t>. 73132, Χανιά</w:t>
            </w:r>
            <w:r w:rsidR="00420B34" w:rsidRPr="00402920">
              <w:rPr>
                <w:rFonts w:asciiTheme="minorHAnsi" w:hAnsiTheme="minorHAnsi" w:cstheme="minorHAnsi"/>
                <w:noProof/>
                <w:sz w:val="22"/>
                <w:szCs w:val="22"/>
              </w:rPr>
              <w:t xml:space="preserve"> </w:t>
            </w:r>
          </w:p>
          <w:p w14:paraId="0EC0ECA5" w14:textId="5558B08D" w:rsidR="00B654A2" w:rsidRPr="00402920" w:rsidRDefault="008510EA" w:rsidP="00AB3943">
            <w:pPr>
              <w:tabs>
                <w:tab w:val="left" w:pos="1418"/>
              </w:tabs>
              <w:spacing w:line="260" w:lineRule="exact"/>
              <w:rPr>
                <w:rFonts w:asciiTheme="minorHAnsi" w:hAnsiTheme="minorHAnsi" w:cstheme="minorHAnsi"/>
                <w:sz w:val="22"/>
                <w:szCs w:val="22"/>
              </w:rPr>
            </w:pPr>
            <w:r w:rsidRPr="00402920">
              <w:rPr>
                <w:rFonts w:asciiTheme="minorHAnsi" w:hAnsiTheme="minorHAnsi" w:cstheme="minorHAnsi"/>
                <w:sz w:val="22"/>
                <w:szCs w:val="22"/>
              </w:rPr>
              <w:t>Πληροφορίες</w:t>
            </w:r>
            <w:r w:rsidRPr="00402920">
              <w:rPr>
                <w:rFonts w:asciiTheme="minorHAnsi" w:hAnsiTheme="minorHAnsi" w:cstheme="minorHAnsi"/>
                <w:sz w:val="22"/>
                <w:szCs w:val="22"/>
              </w:rPr>
              <w:tab/>
              <w:t xml:space="preserve">: </w:t>
            </w:r>
            <w:r w:rsidR="00611E47" w:rsidRPr="00402920">
              <w:rPr>
                <w:rFonts w:asciiTheme="minorHAnsi" w:hAnsiTheme="minorHAnsi" w:cstheme="minorHAnsi"/>
                <w:sz w:val="22"/>
                <w:szCs w:val="22"/>
              </w:rPr>
              <w:t>κα Διευθύντρια</w:t>
            </w:r>
            <w:r w:rsidR="00B654A2" w:rsidRPr="00402920">
              <w:rPr>
                <w:rFonts w:asciiTheme="minorHAnsi" w:hAnsiTheme="minorHAnsi" w:cstheme="minorHAnsi"/>
                <w:sz w:val="22"/>
                <w:szCs w:val="22"/>
              </w:rPr>
              <w:t xml:space="preserve"> </w:t>
            </w:r>
          </w:p>
          <w:p w14:paraId="1A4327EC" w14:textId="4515AAFF" w:rsidR="008510EA" w:rsidRPr="00402920" w:rsidRDefault="008510EA" w:rsidP="00AB3943">
            <w:pPr>
              <w:tabs>
                <w:tab w:val="left" w:pos="1418"/>
              </w:tabs>
              <w:spacing w:line="260" w:lineRule="exact"/>
              <w:rPr>
                <w:rFonts w:asciiTheme="minorHAnsi" w:hAnsiTheme="minorHAnsi" w:cstheme="minorHAnsi"/>
                <w:sz w:val="22"/>
                <w:szCs w:val="22"/>
              </w:rPr>
            </w:pPr>
            <w:proofErr w:type="spellStart"/>
            <w:r w:rsidRPr="00402920">
              <w:rPr>
                <w:rFonts w:asciiTheme="minorHAnsi" w:hAnsiTheme="minorHAnsi" w:cstheme="minorHAnsi"/>
                <w:sz w:val="22"/>
                <w:szCs w:val="22"/>
              </w:rPr>
              <w:t>Τηλ</w:t>
            </w:r>
            <w:proofErr w:type="spellEnd"/>
            <w:r w:rsidRPr="00402920">
              <w:rPr>
                <w:rFonts w:asciiTheme="minorHAnsi" w:hAnsiTheme="minorHAnsi" w:cstheme="minorHAnsi"/>
                <w:sz w:val="22"/>
                <w:szCs w:val="22"/>
              </w:rPr>
              <w:t xml:space="preserve">. </w:t>
            </w:r>
            <w:r w:rsidRPr="00402920">
              <w:rPr>
                <w:rFonts w:asciiTheme="minorHAnsi" w:hAnsiTheme="minorHAnsi" w:cstheme="minorHAnsi"/>
                <w:sz w:val="22"/>
                <w:szCs w:val="22"/>
              </w:rPr>
              <w:tab/>
              <w:t xml:space="preserve">: </w:t>
            </w:r>
            <w:r w:rsidR="00631853" w:rsidRPr="00402920">
              <w:rPr>
                <w:rFonts w:asciiTheme="minorHAnsi" w:hAnsiTheme="minorHAnsi" w:cstheme="minorHAnsi"/>
                <w:sz w:val="22"/>
                <w:szCs w:val="22"/>
              </w:rPr>
              <w:t>28213 446</w:t>
            </w:r>
            <w:r w:rsidR="00611E47" w:rsidRPr="00402920">
              <w:rPr>
                <w:rFonts w:asciiTheme="minorHAnsi" w:hAnsiTheme="minorHAnsi" w:cstheme="minorHAnsi"/>
                <w:sz w:val="22"/>
                <w:szCs w:val="22"/>
              </w:rPr>
              <w:t>15</w:t>
            </w:r>
            <w:r w:rsidRPr="00402920">
              <w:rPr>
                <w:rFonts w:asciiTheme="minorHAnsi" w:hAnsiTheme="minorHAnsi" w:cstheme="minorHAnsi"/>
                <w:sz w:val="22"/>
                <w:szCs w:val="22"/>
              </w:rPr>
              <w:t xml:space="preserve">    </w:t>
            </w:r>
          </w:p>
          <w:p w14:paraId="1D5F4222" w14:textId="6A9C147B" w:rsidR="008510EA" w:rsidRPr="0066673D" w:rsidRDefault="008510EA" w:rsidP="00B654A2">
            <w:pPr>
              <w:tabs>
                <w:tab w:val="left" w:pos="1418"/>
              </w:tabs>
              <w:spacing w:line="260" w:lineRule="exact"/>
              <w:rPr>
                <w:rFonts w:asciiTheme="minorHAnsi" w:hAnsiTheme="minorHAnsi" w:cs="Arial"/>
                <w:b/>
                <w:bCs/>
                <w:sz w:val="22"/>
                <w:szCs w:val="22"/>
              </w:rPr>
            </w:pPr>
            <w:r w:rsidRPr="00402920">
              <w:rPr>
                <w:rFonts w:asciiTheme="minorHAnsi" w:hAnsiTheme="minorHAnsi" w:cstheme="minorHAnsi"/>
                <w:sz w:val="22"/>
                <w:szCs w:val="22"/>
                <w:lang w:val="en-US"/>
              </w:rPr>
              <w:t>E</w:t>
            </w:r>
            <w:r w:rsidRPr="0066673D">
              <w:rPr>
                <w:rFonts w:asciiTheme="minorHAnsi" w:hAnsiTheme="minorHAnsi" w:cstheme="minorHAnsi"/>
                <w:sz w:val="22"/>
                <w:szCs w:val="22"/>
              </w:rPr>
              <w:t>-</w:t>
            </w:r>
            <w:r w:rsidRPr="00402920">
              <w:rPr>
                <w:rFonts w:asciiTheme="minorHAnsi" w:hAnsiTheme="minorHAnsi" w:cstheme="minorHAnsi"/>
                <w:sz w:val="22"/>
                <w:szCs w:val="22"/>
                <w:lang w:val="en-US"/>
              </w:rPr>
              <w:t>mail</w:t>
            </w:r>
            <w:r w:rsidR="00D55134" w:rsidRPr="0066673D">
              <w:rPr>
                <w:rFonts w:asciiTheme="minorHAnsi" w:hAnsiTheme="minorHAnsi" w:cstheme="minorHAnsi"/>
                <w:sz w:val="22"/>
                <w:szCs w:val="22"/>
              </w:rPr>
              <w:t xml:space="preserve">               </w:t>
            </w:r>
            <w:proofErr w:type="gramStart"/>
            <w:r w:rsidR="00C90EB5" w:rsidRPr="0066673D">
              <w:rPr>
                <w:rFonts w:asciiTheme="minorHAnsi" w:hAnsiTheme="minorHAnsi" w:cstheme="minorHAnsi"/>
                <w:sz w:val="22"/>
                <w:szCs w:val="22"/>
              </w:rPr>
              <w:t xml:space="preserve">  </w:t>
            </w:r>
            <w:r w:rsidRPr="0066673D">
              <w:rPr>
                <w:rFonts w:asciiTheme="minorHAnsi" w:hAnsiTheme="minorHAnsi" w:cstheme="minorHAnsi"/>
                <w:sz w:val="22"/>
                <w:szCs w:val="22"/>
              </w:rPr>
              <w:t>:</w:t>
            </w:r>
            <w:proofErr w:type="gramEnd"/>
            <w:r w:rsidR="00C90EB5" w:rsidRPr="0066673D">
              <w:rPr>
                <w:rFonts w:asciiTheme="minorHAnsi" w:hAnsiTheme="minorHAnsi" w:cstheme="minorHAnsi"/>
                <w:sz w:val="22"/>
                <w:szCs w:val="22"/>
              </w:rPr>
              <w:t xml:space="preserve"> </w:t>
            </w:r>
            <w:hyperlink r:id="rId10" w:history="1">
              <w:r w:rsidR="00611E47" w:rsidRPr="00402920">
                <w:rPr>
                  <w:rStyle w:val="-"/>
                  <w:rFonts w:asciiTheme="minorHAnsi" w:hAnsiTheme="minorHAnsi" w:cstheme="minorHAnsi"/>
                  <w:sz w:val="22"/>
                  <w:szCs w:val="22"/>
                  <w:lang w:val="en-US"/>
                </w:rPr>
                <w:t>doxaki</w:t>
              </w:r>
              <w:r w:rsidR="00611E47" w:rsidRPr="0066673D">
                <w:rPr>
                  <w:rStyle w:val="-"/>
                  <w:rFonts w:asciiTheme="minorHAnsi" w:hAnsiTheme="minorHAnsi" w:cstheme="minorHAnsi"/>
                  <w:sz w:val="22"/>
                  <w:szCs w:val="22"/>
                </w:rPr>
                <w:t>@</w:t>
              </w:r>
              <w:r w:rsidR="00611E47" w:rsidRPr="00402920">
                <w:rPr>
                  <w:rStyle w:val="-"/>
                  <w:rFonts w:asciiTheme="minorHAnsi" w:hAnsiTheme="minorHAnsi" w:cstheme="minorHAnsi"/>
                  <w:sz w:val="22"/>
                  <w:szCs w:val="22"/>
                  <w:lang w:val="en-US"/>
                </w:rPr>
                <w:t>crete</w:t>
              </w:r>
              <w:r w:rsidR="00611E47" w:rsidRPr="0066673D">
                <w:rPr>
                  <w:rStyle w:val="-"/>
                  <w:rFonts w:asciiTheme="minorHAnsi" w:hAnsiTheme="minorHAnsi" w:cstheme="minorHAnsi"/>
                  <w:sz w:val="22"/>
                  <w:szCs w:val="22"/>
                </w:rPr>
                <w:t>.</w:t>
              </w:r>
              <w:r w:rsidR="00611E47" w:rsidRPr="00402920">
                <w:rPr>
                  <w:rStyle w:val="-"/>
                  <w:rFonts w:asciiTheme="minorHAnsi" w:hAnsiTheme="minorHAnsi" w:cstheme="minorHAnsi"/>
                  <w:sz w:val="22"/>
                  <w:szCs w:val="22"/>
                  <w:lang w:val="en-US"/>
                </w:rPr>
                <w:t>gov</w:t>
              </w:r>
              <w:r w:rsidR="00611E47" w:rsidRPr="0066673D">
                <w:rPr>
                  <w:rStyle w:val="-"/>
                  <w:rFonts w:asciiTheme="minorHAnsi" w:hAnsiTheme="minorHAnsi" w:cstheme="minorHAnsi"/>
                  <w:sz w:val="22"/>
                  <w:szCs w:val="22"/>
                </w:rPr>
                <w:t>.</w:t>
              </w:r>
              <w:r w:rsidR="00611E47" w:rsidRPr="00402920">
                <w:rPr>
                  <w:rStyle w:val="-"/>
                  <w:rFonts w:asciiTheme="minorHAnsi" w:hAnsiTheme="minorHAnsi" w:cstheme="minorHAnsi"/>
                  <w:sz w:val="22"/>
                  <w:szCs w:val="22"/>
                  <w:lang w:val="en-US"/>
                </w:rPr>
                <w:t>gr</w:t>
              </w:r>
            </w:hyperlink>
            <w:r w:rsidR="00420B34" w:rsidRPr="0066673D">
              <w:rPr>
                <w:rFonts w:asciiTheme="minorHAnsi" w:hAnsiTheme="minorHAnsi" w:cs="Arial"/>
                <w:sz w:val="22"/>
                <w:szCs w:val="22"/>
              </w:rPr>
              <w:t xml:space="preserve"> </w:t>
            </w:r>
          </w:p>
        </w:tc>
        <w:tc>
          <w:tcPr>
            <w:tcW w:w="2608" w:type="pct"/>
          </w:tcPr>
          <w:p w14:paraId="6A78CB12" w14:textId="34CD951C" w:rsidR="00A60C64" w:rsidRPr="00C90EB5" w:rsidRDefault="00C419CB" w:rsidP="00156CCD">
            <w:pPr>
              <w:spacing w:before="120" w:after="120" w:line="260" w:lineRule="exact"/>
              <w:ind w:left="885"/>
              <w:rPr>
                <w:rFonts w:asciiTheme="minorHAnsi" w:hAnsiTheme="minorHAnsi" w:cs="Arial"/>
                <w:b/>
                <w:sz w:val="22"/>
                <w:szCs w:val="22"/>
              </w:rPr>
            </w:pPr>
            <w:r w:rsidRPr="00C90EB5">
              <w:rPr>
                <w:rFonts w:asciiTheme="minorHAnsi" w:hAnsiTheme="minorHAnsi" w:cs="Arial"/>
                <w:b/>
                <w:sz w:val="22"/>
                <w:szCs w:val="22"/>
              </w:rPr>
              <w:t>Χανιά</w:t>
            </w:r>
            <w:r w:rsidR="0077201F">
              <w:rPr>
                <w:rFonts w:asciiTheme="minorHAnsi" w:hAnsiTheme="minorHAnsi" w:cs="Arial"/>
                <w:b/>
                <w:sz w:val="22"/>
                <w:szCs w:val="22"/>
              </w:rPr>
              <w:t xml:space="preserve">, </w:t>
            </w:r>
            <w:sdt>
              <w:sdtPr>
                <w:rPr>
                  <w:rFonts w:asciiTheme="minorHAnsi" w:hAnsiTheme="minorHAnsi" w:cs="Arial"/>
                  <w:b/>
                  <w:sz w:val="22"/>
                  <w:szCs w:val="22"/>
                </w:rPr>
                <w:id w:val="1020118135"/>
                <w:placeholder>
                  <w:docPart w:val="DefaultPlaceholder_-1854013437"/>
                </w:placeholder>
                <w:date w:fullDate="2022-08-16T00:00:00Z">
                  <w:dateFormat w:val="d/M/yyyy"/>
                  <w:lid w:val="el-GR"/>
                  <w:storeMappedDataAs w:val="dateTime"/>
                  <w:calendar w:val="gregorian"/>
                </w:date>
              </w:sdtPr>
              <w:sdtEndPr/>
              <w:sdtContent>
                <w:r w:rsidR="00611E47">
                  <w:rPr>
                    <w:rFonts w:asciiTheme="minorHAnsi" w:hAnsiTheme="minorHAnsi" w:cs="Arial"/>
                    <w:b/>
                    <w:sz w:val="22"/>
                    <w:szCs w:val="22"/>
                  </w:rPr>
                  <w:t>1</w:t>
                </w:r>
                <w:r w:rsidR="009216C1">
                  <w:rPr>
                    <w:rFonts w:asciiTheme="minorHAnsi" w:hAnsiTheme="minorHAnsi" w:cs="Arial"/>
                    <w:b/>
                    <w:sz w:val="22"/>
                    <w:szCs w:val="22"/>
                    <w:lang w:val="en-US"/>
                  </w:rPr>
                  <w:t>6</w:t>
                </w:r>
                <w:r w:rsidR="00611E47">
                  <w:rPr>
                    <w:rFonts w:asciiTheme="minorHAnsi" w:hAnsiTheme="minorHAnsi" w:cs="Arial"/>
                    <w:b/>
                    <w:sz w:val="22"/>
                    <w:szCs w:val="22"/>
                  </w:rPr>
                  <w:t>/8/2022</w:t>
                </w:r>
              </w:sdtContent>
            </w:sdt>
          </w:p>
          <w:p w14:paraId="3686D577" w14:textId="77777777" w:rsidR="008510EA" w:rsidRPr="00C90EB5" w:rsidRDefault="008510EA" w:rsidP="00AB3943">
            <w:pPr>
              <w:spacing w:line="260" w:lineRule="exact"/>
              <w:rPr>
                <w:rFonts w:asciiTheme="minorHAnsi" w:hAnsiTheme="minorHAnsi" w:cs="Arial"/>
                <w:szCs w:val="22"/>
              </w:rPr>
            </w:pPr>
          </w:p>
          <w:p w14:paraId="6DB7F8B0" w14:textId="77777777" w:rsidR="00A86D6D" w:rsidRPr="00C90EB5" w:rsidRDefault="00A86D6D" w:rsidP="00AB3943">
            <w:pPr>
              <w:spacing w:after="60" w:line="260" w:lineRule="exact"/>
              <w:rPr>
                <w:rFonts w:asciiTheme="minorHAnsi" w:hAnsiTheme="minorHAnsi" w:cs="Arial"/>
                <w:bCs/>
                <w:sz w:val="22"/>
                <w:szCs w:val="22"/>
                <w:u w:val="single"/>
              </w:rPr>
            </w:pPr>
          </w:p>
          <w:p w14:paraId="7B89AA08" w14:textId="77777777" w:rsidR="00E738CD" w:rsidRDefault="00E738CD" w:rsidP="00AB3943">
            <w:pPr>
              <w:spacing w:after="60" w:line="260" w:lineRule="exact"/>
              <w:rPr>
                <w:rFonts w:asciiTheme="minorHAnsi" w:hAnsiTheme="minorHAnsi" w:cs="Arial"/>
                <w:bCs/>
                <w:sz w:val="20"/>
              </w:rPr>
            </w:pPr>
          </w:p>
          <w:p w14:paraId="7FFFCE2C" w14:textId="77777777" w:rsidR="00E738CD" w:rsidRDefault="00E738CD" w:rsidP="00AB3943">
            <w:pPr>
              <w:spacing w:after="60" w:line="260" w:lineRule="exact"/>
              <w:rPr>
                <w:rFonts w:asciiTheme="minorHAnsi" w:hAnsiTheme="minorHAnsi" w:cs="Arial"/>
                <w:bCs/>
                <w:sz w:val="20"/>
              </w:rPr>
            </w:pPr>
          </w:p>
          <w:p w14:paraId="458F7F22" w14:textId="4DDE339B" w:rsidR="009E0CAD" w:rsidRPr="00E60D7C" w:rsidRDefault="009E0CAD" w:rsidP="005B72F1">
            <w:pPr>
              <w:rPr>
                <w:rFonts w:asciiTheme="minorHAnsi" w:hAnsiTheme="minorHAnsi" w:cstheme="minorHAnsi"/>
                <w:bCs/>
                <w:sz w:val="22"/>
                <w:szCs w:val="22"/>
              </w:rPr>
            </w:pPr>
          </w:p>
        </w:tc>
      </w:tr>
    </w:tbl>
    <w:p w14:paraId="673849E6" w14:textId="77777777" w:rsidR="00C370B9" w:rsidRPr="006D1261" w:rsidRDefault="00C370B9" w:rsidP="009F73DB">
      <w:pPr>
        <w:pStyle w:val="a4"/>
        <w:jc w:val="both"/>
        <w:rPr>
          <w:rFonts w:ascii="Verdana" w:hAnsi="Verdana"/>
          <w:b w:val="0"/>
          <w:sz w:val="20"/>
          <w:lang w:val="en-US"/>
        </w:rPr>
      </w:pPr>
    </w:p>
    <w:p w14:paraId="7577D9EA" w14:textId="77777777" w:rsidR="008B471E" w:rsidRPr="006D1261" w:rsidRDefault="008B471E" w:rsidP="009F73DB">
      <w:pPr>
        <w:pStyle w:val="a4"/>
        <w:jc w:val="both"/>
        <w:rPr>
          <w:rFonts w:ascii="Verdana" w:hAnsi="Verdana"/>
          <w:b w:val="0"/>
          <w:sz w:val="20"/>
          <w:lang w:val="en-US"/>
        </w:rPr>
      </w:pPr>
    </w:p>
    <w:tbl>
      <w:tblPr>
        <w:tblW w:w="0" w:type="auto"/>
        <w:jc w:val="center"/>
        <w:tblLook w:val="01E0" w:firstRow="1" w:lastRow="1" w:firstColumn="1" w:lastColumn="1" w:noHBand="0" w:noVBand="0"/>
      </w:tblPr>
      <w:tblGrid>
        <w:gridCol w:w="1013"/>
        <w:gridCol w:w="8734"/>
      </w:tblGrid>
      <w:tr w:rsidR="008510EA" w:rsidRPr="00B048B6" w14:paraId="4D47ECF9" w14:textId="77777777" w:rsidTr="0084455C">
        <w:trPr>
          <w:trHeight w:val="309"/>
          <w:jc w:val="center"/>
        </w:trPr>
        <w:tc>
          <w:tcPr>
            <w:tcW w:w="1014" w:type="dxa"/>
          </w:tcPr>
          <w:p w14:paraId="11EFCC4A" w14:textId="77777777" w:rsidR="008510EA" w:rsidRPr="00B048B6" w:rsidRDefault="008510EA" w:rsidP="00FE1E82">
            <w:pPr>
              <w:spacing w:line="300" w:lineRule="exact"/>
              <w:rPr>
                <w:rFonts w:asciiTheme="minorHAnsi" w:hAnsiTheme="minorHAnsi" w:cstheme="minorHAnsi"/>
                <w:b/>
                <w:szCs w:val="24"/>
                <w:lang w:eastAsia="en-US"/>
              </w:rPr>
            </w:pPr>
            <w:r w:rsidRPr="00B048B6">
              <w:rPr>
                <w:rFonts w:asciiTheme="minorHAnsi" w:hAnsiTheme="minorHAnsi" w:cstheme="minorHAnsi"/>
                <w:b/>
                <w:szCs w:val="24"/>
              </w:rPr>
              <w:t>ΘΕΜΑ:</w:t>
            </w:r>
          </w:p>
        </w:tc>
        <w:tc>
          <w:tcPr>
            <w:tcW w:w="8775" w:type="dxa"/>
          </w:tcPr>
          <w:p w14:paraId="377CE41D" w14:textId="0959FC06" w:rsidR="008510EA" w:rsidRPr="00B048B6" w:rsidRDefault="00731F8B" w:rsidP="0066673D">
            <w:pPr>
              <w:spacing w:line="276" w:lineRule="auto"/>
              <w:ind w:right="-83"/>
              <w:jc w:val="both"/>
              <w:rPr>
                <w:rFonts w:asciiTheme="minorHAnsi" w:hAnsiTheme="minorHAnsi" w:cstheme="minorHAnsi"/>
                <w:b/>
                <w:iCs/>
                <w:color w:val="000000"/>
                <w:szCs w:val="24"/>
              </w:rPr>
            </w:pPr>
            <w:r w:rsidRPr="00B048B6">
              <w:rPr>
                <w:rFonts w:asciiTheme="minorHAnsi" w:hAnsiTheme="minorHAnsi" w:cstheme="minorHAnsi"/>
                <w:b/>
                <w:iCs/>
                <w:color w:val="000000"/>
                <w:szCs w:val="24"/>
              </w:rPr>
              <w:t>Ενημέρωση σχετικά με τις εργασίες που εκτελούνται μεταξύ των οικισμών «</w:t>
            </w:r>
            <w:proofErr w:type="spellStart"/>
            <w:r w:rsidRPr="00B048B6">
              <w:rPr>
                <w:rFonts w:asciiTheme="minorHAnsi" w:hAnsiTheme="minorHAnsi" w:cstheme="minorHAnsi"/>
                <w:b/>
                <w:iCs/>
                <w:color w:val="000000"/>
                <w:szCs w:val="24"/>
              </w:rPr>
              <w:t>Αχλαδιάκες</w:t>
            </w:r>
            <w:proofErr w:type="spellEnd"/>
            <w:r w:rsidRPr="00B048B6">
              <w:rPr>
                <w:rFonts w:asciiTheme="minorHAnsi" w:hAnsiTheme="minorHAnsi" w:cstheme="minorHAnsi"/>
                <w:b/>
                <w:iCs/>
                <w:color w:val="000000"/>
                <w:szCs w:val="24"/>
              </w:rPr>
              <w:t>» και «</w:t>
            </w:r>
            <w:proofErr w:type="spellStart"/>
            <w:r w:rsidRPr="00B048B6">
              <w:rPr>
                <w:rFonts w:asciiTheme="minorHAnsi" w:hAnsiTheme="minorHAnsi" w:cstheme="minorHAnsi"/>
                <w:b/>
                <w:iCs/>
                <w:color w:val="000000"/>
                <w:szCs w:val="24"/>
              </w:rPr>
              <w:t>Αζωγυρές</w:t>
            </w:r>
            <w:proofErr w:type="spellEnd"/>
            <w:r w:rsidRPr="00B048B6">
              <w:rPr>
                <w:rFonts w:asciiTheme="minorHAnsi" w:hAnsiTheme="minorHAnsi" w:cstheme="minorHAnsi"/>
                <w:b/>
                <w:iCs/>
                <w:color w:val="000000"/>
                <w:szCs w:val="24"/>
              </w:rPr>
              <w:t>»</w:t>
            </w:r>
          </w:p>
        </w:tc>
      </w:tr>
      <w:tr w:rsidR="00631853" w:rsidRPr="00B048B6" w14:paraId="00A226BE" w14:textId="77777777" w:rsidTr="0084455C">
        <w:trPr>
          <w:trHeight w:val="309"/>
          <w:jc w:val="center"/>
        </w:trPr>
        <w:tc>
          <w:tcPr>
            <w:tcW w:w="1014" w:type="dxa"/>
          </w:tcPr>
          <w:p w14:paraId="5B5AEE63" w14:textId="358221B4" w:rsidR="00631853" w:rsidRPr="00B048B6" w:rsidRDefault="00631853" w:rsidP="00AE3AF4">
            <w:pPr>
              <w:spacing w:line="300" w:lineRule="exact"/>
              <w:rPr>
                <w:rFonts w:asciiTheme="minorHAnsi" w:hAnsiTheme="minorHAnsi" w:cstheme="minorHAnsi"/>
                <w:bCs/>
                <w:szCs w:val="24"/>
              </w:rPr>
            </w:pPr>
          </w:p>
        </w:tc>
        <w:tc>
          <w:tcPr>
            <w:tcW w:w="8775" w:type="dxa"/>
          </w:tcPr>
          <w:p w14:paraId="4A783550" w14:textId="10C8F129" w:rsidR="008B475A" w:rsidRPr="00B048B6" w:rsidRDefault="008B475A" w:rsidP="00156CCD">
            <w:pPr>
              <w:spacing w:line="300" w:lineRule="exact"/>
              <w:rPr>
                <w:rFonts w:asciiTheme="minorHAnsi" w:hAnsiTheme="minorHAnsi" w:cstheme="minorHAnsi"/>
                <w:bCs/>
                <w:szCs w:val="24"/>
              </w:rPr>
            </w:pPr>
          </w:p>
        </w:tc>
      </w:tr>
    </w:tbl>
    <w:p w14:paraId="350DF5AE" w14:textId="77777777" w:rsidR="006B3F2F" w:rsidRPr="00B048B6" w:rsidRDefault="006B3F2F" w:rsidP="00913C81">
      <w:pPr>
        <w:spacing w:line="276" w:lineRule="auto"/>
        <w:ind w:right="-139"/>
        <w:jc w:val="both"/>
        <w:rPr>
          <w:rFonts w:asciiTheme="minorHAnsi" w:hAnsiTheme="minorHAnsi" w:cstheme="minorHAnsi"/>
          <w:szCs w:val="24"/>
        </w:rPr>
      </w:pPr>
    </w:p>
    <w:p w14:paraId="7CECC4D3" w14:textId="5B035940" w:rsidR="00913C81" w:rsidRPr="00423841" w:rsidRDefault="00A13208" w:rsidP="00913C81">
      <w:pPr>
        <w:spacing w:line="276" w:lineRule="auto"/>
        <w:ind w:right="-139"/>
        <w:jc w:val="both"/>
        <w:rPr>
          <w:rFonts w:asciiTheme="minorHAnsi" w:hAnsiTheme="minorHAnsi" w:cstheme="minorHAnsi"/>
          <w:szCs w:val="24"/>
        </w:rPr>
      </w:pPr>
      <w:r w:rsidRPr="00423841">
        <w:rPr>
          <w:rFonts w:asciiTheme="minorHAnsi" w:hAnsiTheme="minorHAnsi" w:cstheme="minorHAnsi"/>
          <w:szCs w:val="24"/>
        </w:rPr>
        <w:t xml:space="preserve">  </w:t>
      </w:r>
      <w:r w:rsidR="00156CCD" w:rsidRPr="00423841">
        <w:rPr>
          <w:rFonts w:asciiTheme="minorHAnsi" w:hAnsiTheme="minorHAnsi" w:cstheme="minorHAnsi"/>
          <w:szCs w:val="24"/>
        </w:rPr>
        <w:t xml:space="preserve">  </w:t>
      </w:r>
      <w:r w:rsidR="009216C1" w:rsidRPr="00423841">
        <w:rPr>
          <w:rFonts w:asciiTheme="minorHAnsi" w:hAnsiTheme="minorHAnsi" w:cstheme="minorHAnsi"/>
          <w:szCs w:val="24"/>
          <w:lang w:val="en-US"/>
        </w:rPr>
        <w:t>M</w:t>
      </w:r>
      <w:r w:rsidR="00913C81" w:rsidRPr="00423841">
        <w:rPr>
          <w:rFonts w:asciiTheme="minorHAnsi" w:hAnsiTheme="minorHAnsi" w:cstheme="minorHAnsi"/>
          <w:szCs w:val="24"/>
        </w:rPr>
        <w:t>ε την επιστολή αυτή θα θέλαμε να ενημερώσουμε σχετικά με τις εργασίες που εκτελούνται μεταξύ των οικισμών «</w:t>
      </w:r>
      <w:proofErr w:type="spellStart"/>
      <w:r w:rsidR="00913C81" w:rsidRPr="00423841">
        <w:rPr>
          <w:rFonts w:asciiTheme="minorHAnsi" w:hAnsiTheme="minorHAnsi" w:cstheme="minorHAnsi"/>
          <w:szCs w:val="24"/>
        </w:rPr>
        <w:t>Αχλαδιάκες</w:t>
      </w:r>
      <w:proofErr w:type="spellEnd"/>
      <w:r w:rsidR="00913C81" w:rsidRPr="00423841">
        <w:rPr>
          <w:rFonts w:asciiTheme="minorHAnsi" w:hAnsiTheme="minorHAnsi" w:cstheme="minorHAnsi"/>
          <w:szCs w:val="24"/>
        </w:rPr>
        <w:t>» και «</w:t>
      </w:r>
      <w:proofErr w:type="spellStart"/>
      <w:r w:rsidR="00913C81" w:rsidRPr="00423841">
        <w:rPr>
          <w:rFonts w:asciiTheme="minorHAnsi" w:hAnsiTheme="minorHAnsi" w:cstheme="minorHAnsi"/>
          <w:szCs w:val="24"/>
        </w:rPr>
        <w:t>Αζωγυρές</w:t>
      </w:r>
      <w:proofErr w:type="spellEnd"/>
      <w:r w:rsidR="00913C81" w:rsidRPr="00423841">
        <w:rPr>
          <w:rFonts w:asciiTheme="minorHAnsi" w:hAnsiTheme="minorHAnsi" w:cstheme="minorHAnsi"/>
          <w:szCs w:val="24"/>
        </w:rPr>
        <w:t xml:space="preserve">» της Περιφερειακής Ενότητας Χανίων, προκειμένου να </w:t>
      </w:r>
      <w:r w:rsidR="009216C1" w:rsidRPr="00423841">
        <w:rPr>
          <w:rFonts w:asciiTheme="minorHAnsi" w:hAnsiTheme="minorHAnsi" w:cstheme="minorHAnsi"/>
          <w:szCs w:val="24"/>
        </w:rPr>
        <w:t>υπάρχει</w:t>
      </w:r>
      <w:r w:rsidR="00913C81" w:rsidRPr="00423841">
        <w:rPr>
          <w:rFonts w:asciiTheme="minorHAnsi" w:hAnsiTheme="minorHAnsi" w:cstheme="minorHAnsi"/>
          <w:szCs w:val="24"/>
        </w:rPr>
        <w:t xml:space="preserve"> σφαιρική γνώση για τα θέματα που θίγ</w:t>
      </w:r>
      <w:r w:rsidR="009216C1" w:rsidRPr="00423841">
        <w:rPr>
          <w:rFonts w:asciiTheme="minorHAnsi" w:hAnsiTheme="minorHAnsi" w:cstheme="minorHAnsi"/>
          <w:szCs w:val="24"/>
        </w:rPr>
        <w:t>ονται</w:t>
      </w:r>
      <w:r w:rsidR="00913C81" w:rsidRPr="00423841">
        <w:rPr>
          <w:rFonts w:asciiTheme="minorHAnsi" w:hAnsiTheme="minorHAnsi" w:cstheme="minorHAnsi"/>
          <w:szCs w:val="24"/>
        </w:rPr>
        <w:t xml:space="preserve"> σ</w:t>
      </w:r>
      <w:r w:rsidR="009216C1" w:rsidRPr="00423841">
        <w:rPr>
          <w:rFonts w:asciiTheme="minorHAnsi" w:hAnsiTheme="minorHAnsi" w:cstheme="minorHAnsi"/>
          <w:szCs w:val="24"/>
        </w:rPr>
        <w:t>ε</w:t>
      </w:r>
      <w:r w:rsidR="00913C81" w:rsidRPr="00423841">
        <w:rPr>
          <w:rFonts w:asciiTheme="minorHAnsi" w:hAnsiTheme="minorHAnsi" w:cstheme="minorHAnsi"/>
          <w:szCs w:val="24"/>
        </w:rPr>
        <w:t xml:space="preserve"> δημοσιεύματ</w:t>
      </w:r>
      <w:r w:rsidR="009216C1" w:rsidRPr="00423841">
        <w:rPr>
          <w:rFonts w:asciiTheme="minorHAnsi" w:hAnsiTheme="minorHAnsi" w:cstheme="minorHAnsi"/>
          <w:szCs w:val="24"/>
        </w:rPr>
        <w:t>α, ειδικά το τελευταίο διάστημα</w:t>
      </w:r>
      <w:r w:rsidR="00913C81" w:rsidRPr="00423841">
        <w:rPr>
          <w:rFonts w:asciiTheme="minorHAnsi" w:hAnsiTheme="minorHAnsi" w:cstheme="minorHAnsi"/>
          <w:szCs w:val="24"/>
        </w:rPr>
        <w:t>.</w:t>
      </w:r>
    </w:p>
    <w:p w14:paraId="2247D4CE" w14:textId="77777777" w:rsidR="00913C81" w:rsidRPr="00423841" w:rsidRDefault="00913C81" w:rsidP="00913C81">
      <w:pPr>
        <w:spacing w:line="276" w:lineRule="auto"/>
        <w:ind w:right="-139"/>
        <w:jc w:val="both"/>
        <w:rPr>
          <w:rFonts w:asciiTheme="minorHAnsi" w:hAnsiTheme="minorHAnsi" w:cstheme="minorHAnsi"/>
          <w:szCs w:val="24"/>
        </w:rPr>
      </w:pPr>
    </w:p>
    <w:p w14:paraId="06F0B33F" w14:textId="5AA451AA" w:rsidR="00DE48E7" w:rsidRPr="00DE48E7" w:rsidRDefault="00DE48E7" w:rsidP="00DE48E7">
      <w:pPr>
        <w:spacing w:line="276" w:lineRule="auto"/>
        <w:ind w:right="-139"/>
        <w:jc w:val="both"/>
        <w:rPr>
          <w:rFonts w:asciiTheme="minorHAnsi" w:hAnsiTheme="minorHAnsi" w:cstheme="minorHAnsi"/>
          <w:szCs w:val="24"/>
        </w:rPr>
      </w:pPr>
      <w:r>
        <w:rPr>
          <w:rFonts w:asciiTheme="minorHAnsi" w:hAnsiTheme="minorHAnsi" w:cstheme="minorHAnsi"/>
          <w:sz w:val="22"/>
          <w:szCs w:val="22"/>
        </w:rPr>
        <w:t xml:space="preserve">  </w:t>
      </w:r>
      <w:r w:rsidRPr="00DE48E7">
        <w:rPr>
          <w:rFonts w:asciiTheme="minorHAnsi" w:hAnsiTheme="minorHAnsi" w:cstheme="minorHAnsi"/>
          <w:szCs w:val="24"/>
        </w:rPr>
        <w:t xml:space="preserve">Τον Φεβρουάριο του 2019, ο νομός Χανίων επλήγη από ισχυρότατα καιρικά φαινόμενα (έντονες και αδιάλειπτες βροχοπτώσεις). Σύμφωνα με τις υδρολογικές μετρήσεις τα φαινόμενα που εκδηλώθηκαν την περίοδο εκείνη είχαν συχνότητα εμφάνισης μία φορά στα πεντακόσια χρόνια. Το αποτέλεσμα των φαινομένων αυτών ήταν καταστροφικό: σε εκτεταμένα τμήματα του επαρχιακού οδικού δικτύου προκλήθηκαν καθιζήσεις και κατολισθήσεις, ποτάμια υπερχείλισαν και κατέστρεψαν ιδιωτικές περιουσίες αλλά και δημόσιες υποδομές (οδοποιία, αντιπλημμυρικά τεχνικά έργα κ.α.). Στην περιοχή </w:t>
      </w:r>
      <w:proofErr w:type="spellStart"/>
      <w:r w:rsidRPr="00DE48E7">
        <w:rPr>
          <w:rFonts w:asciiTheme="minorHAnsi" w:hAnsiTheme="minorHAnsi" w:cstheme="minorHAnsi"/>
          <w:szCs w:val="24"/>
        </w:rPr>
        <w:t>Αζωγυρές</w:t>
      </w:r>
      <w:proofErr w:type="spellEnd"/>
      <w:r w:rsidRPr="00DE48E7">
        <w:rPr>
          <w:rFonts w:asciiTheme="minorHAnsi" w:hAnsiTheme="minorHAnsi" w:cstheme="minorHAnsi"/>
          <w:szCs w:val="24"/>
        </w:rPr>
        <w:t>,</w:t>
      </w:r>
      <w:r w:rsidRPr="00DE48E7">
        <w:rPr>
          <w:szCs w:val="24"/>
        </w:rPr>
        <w:t xml:space="preserve"> </w:t>
      </w:r>
      <w:r w:rsidRPr="00DE48E7">
        <w:rPr>
          <w:rFonts w:asciiTheme="minorHAnsi" w:hAnsiTheme="minorHAnsi" w:cstheme="minorHAnsi"/>
          <w:szCs w:val="24"/>
        </w:rPr>
        <w:t xml:space="preserve">προκλήθηκε </w:t>
      </w:r>
      <w:r w:rsidRPr="00423841">
        <w:rPr>
          <w:rFonts w:asciiTheme="minorHAnsi" w:hAnsiTheme="minorHAnsi" w:cstheme="minorHAnsi"/>
          <w:szCs w:val="24"/>
        </w:rPr>
        <w:t>κατολίσθηση (</w:t>
      </w:r>
      <w:r w:rsidR="00107875" w:rsidRPr="00423841">
        <w:rPr>
          <w:rFonts w:asciiTheme="minorHAnsi" w:hAnsiTheme="minorHAnsi" w:cstheme="minorHAnsi"/>
          <w:szCs w:val="24"/>
        </w:rPr>
        <w:t xml:space="preserve">πλησίον της </w:t>
      </w:r>
      <w:r w:rsidRPr="00423841">
        <w:rPr>
          <w:rFonts w:asciiTheme="minorHAnsi" w:hAnsiTheme="minorHAnsi" w:cstheme="minorHAnsi"/>
          <w:szCs w:val="24"/>
        </w:rPr>
        <w:t>διασταύρωση</w:t>
      </w:r>
      <w:r w:rsidR="00107875" w:rsidRPr="00423841">
        <w:rPr>
          <w:rFonts w:asciiTheme="minorHAnsi" w:hAnsiTheme="minorHAnsi" w:cstheme="minorHAnsi"/>
          <w:szCs w:val="24"/>
        </w:rPr>
        <w:t>ς</w:t>
      </w:r>
      <w:r w:rsidRPr="00423841">
        <w:rPr>
          <w:rFonts w:asciiTheme="minorHAnsi" w:hAnsiTheme="minorHAnsi" w:cstheme="minorHAnsi"/>
          <w:szCs w:val="24"/>
        </w:rPr>
        <w:t xml:space="preserve"> με την οδό </w:t>
      </w:r>
      <w:r w:rsidR="00107875" w:rsidRPr="00423841">
        <w:rPr>
          <w:rFonts w:asciiTheme="minorHAnsi" w:hAnsiTheme="minorHAnsi" w:cstheme="minorHAnsi"/>
          <w:szCs w:val="24"/>
        </w:rPr>
        <w:t xml:space="preserve">προς </w:t>
      </w:r>
      <w:proofErr w:type="spellStart"/>
      <w:r w:rsidRPr="00423841">
        <w:rPr>
          <w:rFonts w:asciiTheme="minorHAnsi" w:hAnsiTheme="minorHAnsi" w:cstheme="minorHAnsi"/>
          <w:szCs w:val="24"/>
        </w:rPr>
        <w:t>Ασφενδ</w:t>
      </w:r>
      <w:r w:rsidR="00107875" w:rsidRPr="00423841">
        <w:rPr>
          <w:rFonts w:asciiTheme="minorHAnsi" w:hAnsiTheme="minorHAnsi" w:cstheme="minorHAnsi"/>
          <w:szCs w:val="24"/>
        </w:rPr>
        <w:t>ι</w:t>
      </w:r>
      <w:r w:rsidRPr="00423841">
        <w:rPr>
          <w:rFonts w:asciiTheme="minorHAnsi" w:hAnsiTheme="minorHAnsi" w:cstheme="minorHAnsi"/>
          <w:szCs w:val="24"/>
        </w:rPr>
        <w:t>λέ</w:t>
      </w:r>
      <w:proofErr w:type="spellEnd"/>
      <w:r w:rsidRPr="00423841">
        <w:rPr>
          <w:rFonts w:asciiTheme="minorHAnsi" w:hAnsiTheme="minorHAnsi" w:cstheme="minorHAnsi"/>
          <w:szCs w:val="24"/>
        </w:rPr>
        <w:t>), που</w:t>
      </w:r>
      <w:r w:rsidRPr="00DE48E7">
        <w:rPr>
          <w:rFonts w:asciiTheme="minorHAnsi" w:hAnsiTheme="minorHAnsi" w:cstheme="minorHAnsi"/>
          <w:szCs w:val="24"/>
        </w:rPr>
        <w:t xml:space="preserve"> είχε ως αποτέλεσμα την διακοπή της κυκλοφορίας για τρεις ημέρες, καθώς κατολίσθησαν τεράστιου μεγέθους βράχοι που έκλεισαν τον δρόμο, και για την απομάκρυνση των οποίων έπρεπε να προηγηθούν εργασίες διάσπασής τους.</w:t>
      </w:r>
    </w:p>
    <w:p w14:paraId="5B19278A" w14:textId="77777777" w:rsidR="00DE48E7" w:rsidRPr="00DE48E7" w:rsidRDefault="00DE48E7" w:rsidP="00DE48E7">
      <w:pPr>
        <w:spacing w:line="276" w:lineRule="auto"/>
        <w:ind w:right="-139"/>
        <w:jc w:val="both"/>
        <w:rPr>
          <w:rFonts w:asciiTheme="minorHAnsi" w:hAnsiTheme="minorHAnsi" w:cstheme="minorHAnsi"/>
          <w:szCs w:val="24"/>
        </w:rPr>
      </w:pPr>
    </w:p>
    <w:p w14:paraId="6F0EC70D" w14:textId="3FA62DD3" w:rsidR="00DE48E7" w:rsidRPr="00DE48E7" w:rsidRDefault="00DE48E7" w:rsidP="00DE48E7">
      <w:pPr>
        <w:spacing w:line="276" w:lineRule="auto"/>
        <w:ind w:right="-139"/>
        <w:jc w:val="both"/>
        <w:rPr>
          <w:rFonts w:asciiTheme="minorHAnsi" w:hAnsiTheme="minorHAnsi" w:cstheme="minorHAnsi"/>
          <w:szCs w:val="24"/>
        </w:rPr>
      </w:pPr>
      <w:r w:rsidRPr="00423841">
        <w:rPr>
          <w:rFonts w:asciiTheme="minorHAnsi" w:hAnsiTheme="minorHAnsi" w:cstheme="minorHAnsi"/>
          <w:szCs w:val="24"/>
        </w:rPr>
        <w:t>Από τις αυτοψίες που ακολούθησαν</w:t>
      </w:r>
      <w:r w:rsidR="00551006" w:rsidRPr="00423841">
        <w:rPr>
          <w:rFonts w:asciiTheme="minorHAnsi" w:hAnsiTheme="minorHAnsi" w:cstheme="minorHAnsi"/>
          <w:szCs w:val="24"/>
        </w:rPr>
        <w:t xml:space="preserve"> στην περιοχή</w:t>
      </w:r>
      <w:r w:rsidRPr="00423841">
        <w:rPr>
          <w:rFonts w:asciiTheme="minorHAnsi" w:hAnsiTheme="minorHAnsi" w:cstheme="minorHAnsi"/>
          <w:szCs w:val="24"/>
        </w:rPr>
        <w:t>, παρατηρήθηκε ότι</w:t>
      </w:r>
      <w:r w:rsidR="003F0FB0" w:rsidRPr="00423841">
        <w:rPr>
          <w:rFonts w:asciiTheme="minorHAnsi" w:hAnsiTheme="minorHAnsi" w:cstheme="minorHAnsi"/>
          <w:szCs w:val="24"/>
        </w:rPr>
        <w:t xml:space="preserve"> και</w:t>
      </w:r>
      <w:r w:rsidRPr="00423841">
        <w:rPr>
          <w:rFonts w:asciiTheme="minorHAnsi" w:hAnsiTheme="minorHAnsi" w:cstheme="minorHAnsi"/>
          <w:szCs w:val="24"/>
        </w:rPr>
        <w:t xml:space="preserve"> </w:t>
      </w:r>
      <w:r w:rsidR="003F0FB0" w:rsidRPr="00423841">
        <w:rPr>
          <w:rFonts w:asciiTheme="minorHAnsi" w:hAnsiTheme="minorHAnsi" w:cstheme="minorHAnsi"/>
          <w:szCs w:val="24"/>
        </w:rPr>
        <w:t xml:space="preserve">σε άλλη θέση πλησίον του οικισμού </w:t>
      </w:r>
      <w:proofErr w:type="spellStart"/>
      <w:r w:rsidR="003F0FB0" w:rsidRPr="00423841">
        <w:rPr>
          <w:rFonts w:asciiTheme="minorHAnsi" w:hAnsiTheme="minorHAnsi" w:cstheme="minorHAnsi"/>
          <w:szCs w:val="24"/>
        </w:rPr>
        <w:t>Αζωγυρέ</w:t>
      </w:r>
      <w:r w:rsidR="00423841">
        <w:rPr>
          <w:rFonts w:asciiTheme="minorHAnsi" w:hAnsiTheme="minorHAnsi" w:cstheme="minorHAnsi"/>
          <w:szCs w:val="24"/>
        </w:rPr>
        <w:t>ς</w:t>
      </w:r>
      <w:proofErr w:type="spellEnd"/>
      <w:r w:rsidR="003F0FB0" w:rsidRPr="00423841">
        <w:rPr>
          <w:rFonts w:asciiTheme="minorHAnsi" w:hAnsiTheme="minorHAnsi" w:cstheme="minorHAnsi"/>
          <w:szCs w:val="24"/>
        </w:rPr>
        <w:t xml:space="preserve">, </w:t>
      </w:r>
      <w:r w:rsidRPr="00423841">
        <w:rPr>
          <w:rFonts w:asciiTheme="minorHAnsi" w:hAnsiTheme="minorHAnsi" w:cstheme="minorHAnsi"/>
          <w:szCs w:val="24"/>
        </w:rPr>
        <w:t>το</w:t>
      </w:r>
      <w:r w:rsidRPr="00DE48E7">
        <w:rPr>
          <w:rFonts w:asciiTheme="minorHAnsi" w:hAnsiTheme="minorHAnsi" w:cstheme="minorHAnsi"/>
          <w:szCs w:val="24"/>
        </w:rPr>
        <w:t xml:space="preserve"> πρανές του δρόμου ήταν πολλαπλά διαρρηγμένο, με ενδεχόμενο κίνδυνο την αποκόλληση και κατάπτωση ογκόλιθων βάρους </w:t>
      </w:r>
      <w:r w:rsidRPr="00423841">
        <w:rPr>
          <w:rFonts w:asciiTheme="minorHAnsi" w:hAnsiTheme="minorHAnsi" w:cstheme="minorHAnsi"/>
          <w:szCs w:val="24"/>
        </w:rPr>
        <w:t xml:space="preserve">δεκάδων </w:t>
      </w:r>
      <w:r w:rsidR="0037681F" w:rsidRPr="00423841">
        <w:rPr>
          <w:rFonts w:asciiTheme="minorHAnsi" w:hAnsiTheme="minorHAnsi" w:cstheme="minorHAnsi"/>
          <w:szCs w:val="24"/>
        </w:rPr>
        <w:t>τόνων</w:t>
      </w:r>
      <w:r w:rsidRPr="00423841">
        <w:rPr>
          <w:rFonts w:asciiTheme="minorHAnsi" w:hAnsiTheme="minorHAnsi" w:cstheme="minorHAnsi"/>
          <w:szCs w:val="24"/>
        </w:rPr>
        <w:t xml:space="preserve"> έκαστος</w:t>
      </w:r>
      <w:r w:rsidR="006357BE">
        <w:rPr>
          <w:rFonts w:asciiTheme="minorHAnsi" w:hAnsiTheme="minorHAnsi" w:cstheme="minorHAnsi"/>
          <w:szCs w:val="24"/>
        </w:rPr>
        <w:t>,</w:t>
      </w:r>
      <w:r w:rsidRPr="00DE48E7">
        <w:rPr>
          <w:rFonts w:asciiTheme="minorHAnsi" w:hAnsiTheme="minorHAnsi" w:cstheme="minorHAnsi"/>
          <w:szCs w:val="24"/>
        </w:rPr>
        <w:t xml:space="preserve"> έπειτα από νέα ακραία καιρικά φαινόμενα. Επιπλέον εντοπίσθηκαν επισφαλή βραχώδη τεμάχια, επικίνδυνα για πτώση στο οδόστρωμα από ύψος δεκάδων μέτρων.</w:t>
      </w:r>
      <w:r w:rsidR="00551006">
        <w:rPr>
          <w:rFonts w:asciiTheme="minorHAnsi" w:hAnsiTheme="minorHAnsi" w:cstheme="minorHAnsi"/>
          <w:szCs w:val="24"/>
        </w:rPr>
        <w:t xml:space="preserve"> </w:t>
      </w:r>
      <w:r w:rsidRPr="00551006">
        <w:rPr>
          <w:rFonts w:asciiTheme="minorHAnsi" w:hAnsiTheme="minorHAnsi" w:cstheme="minorHAnsi"/>
          <w:szCs w:val="24"/>
        </w:rPr>
        <w:t xml:space="preserve">Τέλος </w:t>
      </w:r>
      <w:r w:rsidRPr="00DE48E7">
        <w:rPr>
          <w:rFonts w:asciiTheme="minorHAnsi" w:hAnsiTheme="minorHAnsi" w:cstheme="minorHAnsi"/>
          <w:szCs w:val="24"/>
        </w:rPr>
        <w:t xml:space="preserve">εντοπίσθηκε </w:t>
      </w:r>
      <w:proofErr w:type="spellStart"/>
      <w:r w:rsidRPr="00DE48E7">
        <w:rPr>
          <w:rFonts w:asciiTheme="minorHAnsi" w:hAnsiTheme="minorHAnsi" w:cstheme="minorHAnsi"/>
          <w:szCs w:val="24"/>
        </w:rPr>
        <w:t>επικρεμάμενος</w:t>
      </w:r>
      <w:proofErr w:type="spellEnd"/>
      <w:r w:rsidRPr="00DE48E7">
        <w:rPr>
          <w:rFonts w:asciiTheme="minorHAnsi" w:hAnsiTheme="minorHAnsi" w:cstheme="minorHAnsi"/>
          <w:szCs w:val="24"/>
        </w:rPr>
        <w:t xml:space="preserve"> ασβεστολιθικός ογκόλιθος με κάθετη εγκάρσια ανοιχτή διάρρηξη, ομόρροπη προς το δρόμο, χωρίς υλικό πλήρωσης και σχεδόν αποκομμένος από το υπόλοιπο πρανές.</w:t>
      </w:r>
    </w:p>
    <w:p w14:paraId="24F72979" w14:textId="77777777" w:rsidR="00DE48E7" w:rsidRPr="00DE48E7" w:rsidRDefault="00DE48E7" w:rsidP="00DE48E7">
      <w:pPr>
        <w:spacing w:line="276" w:lineRule="auto"/>
        <w:ind w:right="-139"/>
        <w:jc w:val="both"/>
        <w:rPr>
          <w:rFonts w:asciiTheme="minorHAnsi" w:hAnsiTheme="minorHAnsi" w:cstheme="minorHAnsi"/>
          <w:szCs w:val="24"/>
        </w:rPr>
      </w:pPr>
    </w:p>
    <w:p w14:paraId="38FEC23A" w14:textId="490E0AC8" w:rsidR="00DE48E7" w:rsidRPr="00DE48E7" w:rsidRDefault="00DE48E7" w:rsidP="00DE48E7">
      <w:pPr>
        <w:spacing w:line="276" w:lineRule="auto"/>
        <w:ind w:right="-139"/>
        <w:jc w:val="both"/>
        <w:rPr>
          <w:rFonts w:asciiTheme="minorHAnsi" w:hAnsiTheme="minorHAnsi" w:cstheme="minorHAnsi"/>
          <w:szCs w:val="24"/>
        </w:rPr>
      </w:pPr>
      <w:r w:rsidRPr="00DE48E7">
        <w:rPr>
          <w:rFonts w:asciiTheme="minorHAnsi" w:hAnsiTheme="minorHAnsi" w:cstheme="minorHAnsi"/>
          <w:szCs w:val="24"/>
        </w:rPr>
        <w:t xml:space="preserve">  Για την άρτια τεχνικά και ασφαλή επίλυση των παραπάνω προβλημάτων, η Υπηρεσία μας σε συνεργασία με έμπειρους εξειδικευμένους εξωτερικούς συνεργάτες προχώρησε στην εκπόνηση </w:t>
      </w:r>
      <w:r w:rsidRPr="00DE48E7">
        <w:rPr>
          <w:rFonts w:asciiTheme="minorHAnsi" w:hAnsiTheme="minorHAnsi" w:cstheme="minorHAnsi"/>
          <w:szCs w:val="24"/>
        </w:rPr>
        <w:lastRenderedPageBreak/>
        <w:t>μελετών και στη συνέχεια σε δημοπράτηση έργου. Οι παραπάνω διαδικασίες δυστυχώς είναι πολύ χρονοβόρες</w:t>
      </w:r>
      <w:r w:rsidR="00DA1D0A">
        <w:rPr>
          <w:rFonts w:asciiTheme="minorHAnsi" w:hAnsiTheme="minorHAnsi" w:cstheme="minorHAnsi"/>
          <w:szCs w:val="24"/>
        </w:rPr>
        <w:t xml:space="preserve"> και τ</w:t>
      </w:r>
      <w:r w:rsidRPr="00DE48E7">
        <w:rPr>
          <w:rFonts w:asciiTheme="minorHAnsi" w:hAnsiTheme="minorHAnsi" w:cstheme="minorHAnsi"/>
          <w:szCs w:val="24"/>
        </w:rPr>
        <w:t xml:space="preserve">ελικά, την 10.02.2022 υπεγράφη σύμβαση με ανάδοχο εταιρεία, για την εκτέλεση των απαραίτητων </w:t>
      </w:r>
      <w:r w:rsidRPr="00423841">
        <w:rPr>
          <w:rFonts w:asciiTheme="minorHAnsi" w:hAnsiTheme="minorHAnsi" w:cstheme="minorHAnsi"/>
          <w:szCs w:val="24"/>
        </w:rPr>
        <w:t>εργασιών</w:t>
      </w:r>
      <w:r w:rsidR="00DA1D0A" w:rsidRPr="00423841">
        <w:rPr>
          <w:rFonts w:asciiTheme="minorHAnsi" w:hAnsiTheme="minorHAnsi" w:cstheme="minorHAnsi"/>
          <w:szCs w:val="24"/>
        </w:rPr>
        <w:t xml:space="preserve"> που προέβλεπε η μελέτη</w:t>
      </w:r>
      <w:r w:rsidRPr="00423841">
        <w:rPr>
          <w:rFonts w:asciiTheme="minorHAnsi" w:hAnsiTheme="minorHAnsi" w:cstheme="minorHAnsi"/>
          <w:szCs w:val="24"/>
        </w:rPr>
        <w:t>.</w:t>
      </w:r>
      <w:r w:rsidRPr="00DE48E7">
        <w:rPr>
          <w:rFonts w:asciiTheme="minorHAnsi" w:hAnsiTheme="minorHAnsi" w:cstheme="minorHAnsi"/>
          <w:szCs w:val="24"/>
        </w:rPr>
        <w:t xml:space="preserve">  </w:t>
      </w:r>
    </w:p>
    <w:p w14:paraId="206DF88C" w14:textId="77777777" w:rsidR="00DE48E7" w:rsidRPr="00DE48E7" w:rsidRDefault="00DE48E7" w:rsidP="00DE48E7">
      <w:pPr>
        <w:spacing w:line="276" w:lineRule="auto"/>
        <w:ind w:right="-139"/>
        <w:jc w:val="both"/>
        <w:rPr>
          <w:rFonts w:asciiTheme="minorHAnsi" w:hAnsiTheme="minorHAnsi" w:cstheme="minorHAnsi"/>
          <w:szCs w:val="24"/>
        </w:rPr>
      </w:pPr>
    </w:p>
    <w:p w14:paraId="35E4E5A8" w14:textId="6BA8B749" w:rsidR="00DE48E7" w:rsidRPr="00DE48E7" w:rsidRDefault="00DE48E7" w:rsidP="00DE48E7">
      <w:pPr>
        <w:spacing w:line="276" w:lineRule="auto"/>
        <w:ind w:right="-139"/>
        <w:jc w:val="both"/>
        <w:rPr>
          <w:rFonts w:asciiTheme="minorHAnsi" w:hAnsiTheme="minorHAnsi" w:cstheme="minorHAnsi"/>
          <w:szCs w:val="24"/>
        </w:rPr>
      </w:pPr>
      <w:r w:rsidRPr="00DE48E7">
        <w:rPr>
          <w:rFonts w:asciiTheme="minorHAnsi" w:hAnsiTheme="minorHAnsi" w:cstheme="minorHAnsi"/>
          <w:szCs w:val="24"/>
        </w:rPr>
        <w:t xml:space="preserve">  Ο αρχικός </w:t>
      </w:r>
      <w:r w:rsidRPr="00A6407F">
        <w:rPr>
          <w:rFonts w:asciiTheme="minorHAnsi" w:hAnsiTheme="minorHAnsi" w:cstheme="minorHAnsi"/>
          <w:szCs w:val="24"/>
        </w:rPr>
        <w:t xml:space="preserve">σχεδιασμός </w:t>
      </w:r>
      <w:r w:rsidR="00DA1D0A" w:rsidRPr="00A6407F">
        <w:rPr>
          <w:rFonts w:asciiTheme="minorHAnsi" w:hAnsiTheme="minorHAnsi" w:cstheme="minorHAnsi"/>
          <w:szCs w:val="24"/>
        </w:rPr>
        <w:t xml:space="preserve">στη θέση πλησίον του οικισμού </w:t>
      </w:r>
      <w:proofErr w:type="spellStart"/>
      <w:r w:rsidR="00DA1D0A" w:rsidRPr="00A6407F">
        <w:rPr>
          <w:rFonts w:asciiTheme="minorHAnsi" w:hAnsiTheme="minorHAnsi" w:cstheme="minorHAnsi"/>
          <w:szCs w:val="24"/>
        </w:rPr>
        <w:t>Αζωγυρέ</w:t>
      </w:r>
      <w:r w:rsidR="00A6407F">
        <w:rPr>
          <w:rFonts w:asciiTheme="minorHAnsi" w:hAnsiTheme="minorHAnsi" w:cstheme="minorHAnsi"/>
          <w:szCs w:val="24"/>
        </w:rPr>
        <w:t>ς</w:t>
      </w:r>
      <w:proofErr w:type="spellEnd"/>
      <w:r w:rsidR="00DA1D0A" w:rsidRPr="00A6407F">
        <w:rPr>
          <w:rFonts w:asciiTheme="minorHAnsi" w:hAnsiTheme="minorHAnsi" w:cstheme="minorHAnsi"/>
          <w:szCs w:val="24"/>
        </w:rPr>
        <w:t>,</w:t>
      </w:r>
      <w:r w:rsidR="00DA1D0A" w:rsidRPr="00DA1D0A">
        <w:rPr>
          <w:rFonts w:asciiTheme="minorHAnsi" w:hAnsiTheme="minorHAnsi" w:cstheme="minorHAnsi"/>
          <w:szCs w:val="24"/>
        </w:rPr>
        <w:t xml:space="preserve"> </w:t>
      </w:r>
      <w:r w:rsidRPr="00DE48E7">
        <w:rPr>
          <w:rFonts w:asciiTheme="minorHAnsi" w:hAnsiTheme="minorHAnsi" w:cstheme="minorHAnsi"/>
          <w:szCs w:val="24"/>
        </w:rPr>
        <w:t xml:space="preserve">προέβλεπε εργασίες για την σταθεροποίηση των επικίνδυνων σημείων, με </w:t>
      </w:r>
      <w:proofErr w:type="spellStart"/>
      <w:r w:rsidRPr="00DE48E7">
        <w:rPr>
          <w:rFonts w:asciiTheme="minorHAnsi" w:hAnsiTheme="minorHAnsi" w:cstheme="minorHAnsi"/>
          <w:szCs w:val="24"/>
        </w:rPr>
        <w:t>αγκύρια</w:t>
      </w:r>
      <w:proofErr w:type="spellEnd"/>
      <w:r w:rsidRPr="00DE48E7">
        <w:rPr>
          <w:rFonts w:asciiTheme="minorHAnsi" w:hAnsiTheme="minorHAnsi" w:cstheme="minorHAnsi"/>
          <w:szCs w:val="24"/>
        </w:rPr>
        <w:t xml:space="preserve"> και πλέγμα προστασίας, και επιλεκτική αφαίρεση όσων βράχων ήταν αδύνατον να </w:t>
      </w:r>
      <w:proofErr w:type="spellStart"/>
      <w:r w:rsidRPr="00DE48E7">
        <w:rPr>
          <w:rFonts w:asciiTheme="minorHAnsi" w:hAnsiTheme="minorHAnsi" w:cstheme="minorHAnsi"/>
          <w:szCs w:val="24"/>
        </w:rPr>
        <w:t>αγκυρωθούν</w:t>
      </w:r>
      <w:proofErr w:type="spellEnd"/>
      <w:r w:rsidRPr="00DE48E7">
        <w:rPr>
          <w:rFonts w:asciiTheme="minorHAnsi" w:hAnsiTheme="minorHAnsi" w:cstheme="minorHAnsi"/>
          <w:szCs w:val="24"/>
        </w:rPr>
        <w:t xml:space="preserve"> στο πρανές. </w:t>
      </w:r>
      <w:r w:rsidRPr="00A6407F">
        <w:rPr>
          <w:rFonts w:asciiTheme="minorHAnsi" w:hAnsiTheme="minorHAnsi" w:cstheme="minorHAnsi"/>
          <w:szCs w:val="24"/>
        </w:rPr>
        <w:t xml:space="preserve">Επίσης, </w:t>
      </w:r>
      <w:r w:rsidR="00524BB0" w:rsidRPr="00A6407F">
        <w:rPr>
          <w:rFonts w:asciiTheme="minorHAnsi" w:hAnsiTheme="minorHAnsi" w:cstheme="minorHAnsi"/>
          <w:szCs w:val="24"/>
        </w:rPr>
        <w:t>στη</w:t>
      </w:r>
      <w:r w:rsidRPr="00A6407F">
        <w:rPr>
          <w:rFonts w:asciiTheme="minorHAnsi" w:hAnsiTheme="minorHAnsi" w:cstheme="minorHAnsi"/>
          <w:szCs w:val="24"/>
        </w:rPr>
        <w:t xml:space="preserve"> θέση </w:t>
      </w:r>
      <w:r w:rsidR="00524BB0" w:rsidRPr="00A6407F">
        <w:rPr>
          <w:rFonts w:asciiTheme="minorHAnsi" w:hAnsiTheme="minorHAnsi" w:cstheme="minorHAnsi"/>
          <w:szCs w:val="24"/>
        </w:rPr>
        <w:t xml:space="preserve">πλησίον της διασταύρωσης με την οδό προς </w:t>
      </w:r>
      <w:proofErr w:type="spellStart"/>
      <w:r w:rsidR="00524BB0" w:rsidRPr="00A6407F">
        <w:rPr>
          <w:rFonts w:asciiTheme="minorHAnsi" w:hAnsiTheme="minorHAnsi" w:cstheme="minorHAnsi"/>
          <w:szCs w:val="24"/>
        </w:rPr>
        <w:t>Ασφενδιλέ</w:t>
      </w:r>
      <w:proofErr w:type="spellEnd"/>
      <w:r w:rsidR="00524BB0" w:rsidRPr="00A6407F">
        <w:rPr>
          <w:rFonts w:asciiTheme="minorHAnsi" w:hAnsiTheme="minorHAnsi" w:cstheme="minorHAnsi"/>
          <w:szCs w:val="24"/>
        </w:rPr>
        <w:t xml:space="preserve">, </w:t>
      </w:r>
      <w:r w:rsidR="0044142D" w:rsidRPr="00A6407F">
        <w:rPr>
          <w:rFonts w:asciiTheme="minorHAnsi" w:hAnsiTheme="minorHAnsi" w:cstheme="minorHAnsi"/>
          <w:szCs w:val="24"/>
        </w:rPr>
        <w:t>προέβλεπε τ</w:t>
      </w:r>
      <w:r w:rsidRPr="00A6407F">
        <w:rPr>
          <w:rFonts w:asciiTheme="minorHAnsi" w:hAnsiTheme="minorHAnsi" w:cstheme="minorHAnsi"/>
          <w:szCs w:val="24"/>
        </w:rPr>
        <w:t>η</w:t>
      </w:r>
      <w:r w:rsidR="0044142D" w:rsidRPr="00A6407F">
        <w:rPr>
          <w:rFonts w:asciiTheme="minorHAnsi" w:hAnsiTheme="minorHAnsi" w:cstheme="minorHAnsi"/>
          <w:szCs w:val="24"/>
        </w:rPr>
        <w:t>ν</w:t>
      </w:r>
      <w:r w:rsidRPr="00A6407F">
        <w:rPr>
          <w:rFonts w:asciiTheme="minorHAnsi" w:hAnsiTheme="minorHAnsi" w:cstheme="minorHAnsi"/>
          <w:szCs w:val="24"/>
        </w:rPr>
        <w:t xml:space="preserve"> κατασκευή </w:t>
      </w:r>
      <w:proofErr w:type="spellStart"/>
      <w:r w:rsidR="0044142D" w:rsidRPr="00A6407F">
        <w:rPr>
          <w:rFonts w:asciiTheme="minorHAnsi" w:hAnsiTheme="minorHAnsi" w:cstheme="minorHAnsi"/>
          <w:szCs w:val="24"/>
        </w:rPr>
        <w:t>πασ</w:t>
      </w:r>
      <w:r w:rsidR="0044142D">
        <w:rPr>
          <w:rFonts w:asciiTheme="minorHAnsi" w:hAnsiTheme="minorHAnsi" w:cstheme="minorHAnsi"/>
          <w:szCs w:val="24"/>
        </w:rPr>
        <w:t>σαλό</w:t>
      </w:r>
      <w:r w:rsidRPr="00DE48E7">
        <w:rPr>
          <w:rFonts w:asciiTheme="minorHAnsi" w:hAnsiTheme="minorHAnsi" w:cstheme="minorHAnsi"/>
          <w:szCs w:val="24"/>
        </w:rPr>
        <w:t>τοιχου</w:t>
      </w:r>
      <w:proofErr w:type="spellEnd"/>
      <w:r w:rsidRPr="00DE48E7">
        <w:rPr>
          <w:rFonts w:asciiTheme="minorHAnsi" w:hAnsiTheme="minorHAnsi" w:cstheme="minorHAnsi"/>
          <w:szCs w:val="24"/>
        </w:rPr>
        <w:t xml:space="preserve"> στα όρια του πρανούς, </w:t>
      </w:r>
      <w:r w:rsidR="00A6407F">
        <w:rPr>
          <w:rFonts w:asciiTheme="minorHAnsi" w:hAnsiTheme="minorHAnsi" w:cstheme="minorHAnsi"/>
          <w:szCs w:val="24"/>
        </w:rPr>
        <w:t xml:space="preserve">επένδυση του πρανούς με πλέγμα </w:t>
      </w:r>
      <w:r w:rsidR="00C11C9D">
        <w:rPr>
          <w:rFonts w:asciiTheme="minorHAnsi" w:hAnsiTheme="minorHAnsi" w:cstheme="minorHAnsi"/>
          <w:szCs w:val="24"/>
        </w:rPr>
        <w:t xml:space="preserve">προστασίας </w:t>
      </w:r>
      <w:r w:rsidR="00A6407F">
        <w:rPr>
          <w:rFonts w:asciiTheme="minorHAnsi" w:hAnsiTheme="minorHAnsi" w:cstheme="minorHAnsi"/>
          <w:szCs w:val="24"/>
        </w:rPr>
        <w:t xml:space="preserve">και φράχτες ανάσχεσης </w:t>
      </w:r>
      <w:proofErr w:type="spellStart"/>
      <w:r w:rsidR="00A6407F">
        <w:rPr>
          <w:rFonts w:asciiTheme="minorHAnsi" w:hAnsiTheme="minorHAnsi" w:cstheme="minorHAnsi"/>
          <w:szCs w:val="24"/>
        </w:rPr>
        <w:t>βραχοπτώσεων</w:t>
      </w:r>
      <w:proofErr w:type="spellEnd"/>
      <w:r w:rsidR="00C11C9D">
        <w:rPr>
          <w:rFonts w:asciiTheme="minorHAnsi" w:hAnsiTheme="minorHAnsi" w:cstheme="minorHAnsi"/>
          <w:szCs w:val="24"/>
        </w:rPr>
        <w:t xml:space="preserve">, </w:t>
      </w:r>
      <w:r w:rsidRPr="00DE48E7">
        <w:rPr>
          <w:rFonts w:asciiTheme="minorHAnsi" w:hAnsiTheme="minorHAnsi" w:cstheme="minorHAnsi"/>
          <w:szCs w:val="24"/>
        </w:rPr>
        <w:t>προκειμένου να αποφευχθούν κατολισθήσεις και στη θέση εκείνη. Με τον τρόπο αυτό θα μπορούσε να επιτευχθεί η ελάχιστη δυνατή όχληση μόνιμων κατοίκων και επισκεπτών της περιοχής, καθώς οι επεμβάσεις θα γίνονται κυρίως επί των πρανών</w:t>
      </w:r>
      <w:r w:rsidRPr="00C11C9D">
        <w:rPr>
          <w:rFonts w:asciiTheme="minorHAnsi" w:hAnsiTheme="minorHAnsi" w:cstheme="minorHAnsi"/>
          <w:szCs w:val="24"/>
        </w:rPr>
        <w:t xml:space="preserve">, </w:t>
      </w:r>
      <w:r w:rsidR="0044142D" w:rsidRPr="00C11C9D">
        <w:rPr>
          <w:rFonts w:asciiTheme="minorHAnsi" w:hAnsiTheme="minorHAnsi" w:cstheme="minorHAnsi"/>
          <w:szCs w:val="24"/>
        </w:rPr>
        <w:t>χωρίς μεγάλ</w:t>
      </w:r>
      <w:r w:rsidR="00E567B3" w:rsidRPr="00C11C9D">
        <w:rPr>
          <w:rFonts w:asciiTheme="minorHAnsi" w:hAnsiTheme="minorHAnsi" w:cstheme="minorHAnsi"/>
          <w:szCs w:val="24"/>
        </w:rPr>
        <w:t>ης κλίμακας</w:t>
      </w:r>
      <w:r w:rsidR="0044142D" w:rsidRPr="00C11C9D">
        <w:rPr>
          <w:rFonts w:asciiTheme="minorHAnsi" w:hAnsiTheme="minorHAnsi" w:cstheme="minorHAnsi"/>
          <w:szCs w:val="24"/>
        </w:rPr>
        <w:t xml:space="preserve"> χωματουργικές εργασίες, </w:t>
      </w:r>
      <w:r w:rsidRPr="00C11C9D">
        <w:rPr>
          <w:rFonts w:asciiTheme="minorHAnsi" w:hAnsiTheme="minorHAnsi" w:cstheme="minorHAnsi"/>
          <w:szCs w:val="24"/>
        </w:rPr>
        <w:t>ενώ η απαγόρευση κυκλοφορίας θα διαρκούσε για μικρό χρονικό διάστημα.</w:t>
      </w:r>
      <w:r w:rsidRPr="00DE48E7">
        <w:rPr>
          <w:rFonts w:asciiTheme="minorHAnsi" w:hAnsiTheme="minorHAnsi" w:cstheme="minorHAnsi"/>
          <w:szCs w:val="24"/>
        </w:rPr>
        <w:t xml:space="preserve"> </w:t>
      </w:r>
    </w:p>
    <w:p w14:paraId="294B2CDC" w14:textId="77777777" w:rsidR="00DE48E7" w:rsidRPr="00DE48E7" w:rsidRDefault="00DE48E7" w:rsidP="00DE48E7">
      <w:pPr>
        <w:spacing w:line="276" w:lineRule="auto"/>
        <w:ind w:right="-139"/>
        <w:jc w:val="both"/>
        <w:rPr>
          <w:rFonts w:asciiTheme="minorHAnsi" w:hAnsiTheme="minorHAnsi" w:cstheme="minorHAnsi"/>
          <w:szCs w:val="24"/>
        </w:rPr>
      </w:pPr>
    </w:p>
    <w:p w14:paraId="4404AAB2" w14:textId="5A83B5AA" w:rsidR="00DE48E7" w:rsidRPr="00DE48E7" w:rsidRDefault="00DE48E7" w:rsidP="00DE48E7">
      <w:pPr>
        <w:spacing w:line="276" w:lineRule="auto"/>
        <w:ind w:right="-139"/>
        <w:jc w:val="both"/>
        <w:rPr>
          <w:rFonts w:asciiTheme="minorHAnsi" w:hAnsiTheme="minorHAnsi" w:cstheme="minorHAnsi"/>
          <w:szCs w:val="24"/>
        </w:rPr>
      </w:pPr>
      <w:r w:rsidRPr="00DE48E7">
        <w:rPr>
          <w:rFonts w:asciiTheme="minorHAnsi" w:hAnsiTheme="minorHAnsi" w:cstheme="minorHAnsi"/>
          <w:szCs w:val="24"/>
        </w:rPr>
        <w:t xml:space="preserve">  Ωστόσο, κατά την πρώτη μετά την υπογραφή της σύμβασης επίσκεψη στην περιοχή του έργου στελεχών της Υπηρεσίας μας από κοινού με εκπροσώπους της αναδόχου εταιρείας και του μελετητή, διαπιστώθηκε ότι στη θέση πλησίον του οικισμού «</w:t>
      </w:r>
      <w:proofErr w:type="spellStart"/>
      <w:r w:rsidRPr="00DE48E7">
        <w:rPr>
          <w:rFonts w:asciiTheme="minorHAnsi" w:hAnsiTheme="minorHAnsi" w:cstheme="minorHAnsi"/>
          <w:szCs w:val="24"/>
        </w:rPr>
        <w:t>Αζωγυρές</w:t>
      </w:r>
      <w:proofErr w:type="spellEnd"/>
      <w:r w:rsidRPr="00DE48E7">
        <w:rPr>
          <w:rFonts w:asciiTheme="minorHAnsi" w:hAnsiTheme="minorHAnsi" w:cstheme="minorHAnsi"/>
          <w:szCs w:val="24"/>
        </w:rPr>
        <w:t xml:space="preserve">» οι </w:t>
      </w:r>
      <w:proofErr w:type="spellStart"/>
      <w:r w:rsidRPr="00DE48E7">
        <w:rPr>
          <w:rFonts w:asciiTheme="minorHAnsi" w:hAnsiTheme="minorHAnsi" w:cstheme="minorHAnsi"/>
          <w:szCs w:val="24"/>
        </w:rPr>
        <w:t>ρηγματώσεις</w:t>
      </w:r>
      <w:proofErr w:type="spellEnd"/>
      <w:r w:rsidRPr="00DE48E7">
        <w:rPr>
          <w:rFonts w:asciiTheme="minorHAnsi" w:hAnsiTheme="minorHAnsi" w:cstheme="minorHAnsi"/>
          <w:szCs w:val="24"/>
        </w:rPr>
        <w:t xml:space="preserve"> είχαν επεκταθεί</w:t>
      </w:r>
      <w:r w:rsidR="000E2756">
        <w:rPr>
          <w:rFonts w:asciiTheme="minorHAnsi" w:hAnsiTheme="minorHAnsi" w:cstheme="minorHAnsi"/>
          <w:szCs w:val="24"/>
        </w:rPr>
        <w:t xml:space="preserve"> </w:t>
      </w:r>
      <w:r w:rsidR="000E2756" w:rsidRPr="00BC2DEB">
        <w:rPr>
          <w:rFonts w:asciiTheme="minorHAnsi" w:hAnsiTheme="minorHAnsi" w:cstheme="minorHAnsi"/>
          <w:szCs w:val="24"/>
        </w:rPr>
        <w:t>σημαντικά</w:t>
      </w:r>
      <w:r w:rsidRPr="00DE48E7">
        <w:rPr>
          <w:rFonts w:asciiTheme="minorHAnsi" w:hAnsiTheme="minorHAnsi" w:cstheme="minorHAnsi"/>
          <w:szCs w:val="24"/>
        </w:rPr>
        <w:t xml:space="preserve">, ενώ είχαν εμφανισθεί και νέες.  Μεταξύ του χρόνου εκπόνησης της μελέτης και του χρόνου έναρξης των εργασιών, είχαν εκδηλωθεί εκ νέου έντονα για τα δεδομένα της περιοχής καιρικά φαινόμενα, με αποτέλεσμα να εμφανίζονται τεράστιοι βραχώδεις όγκοι που θα μπορούσαν να αποκολληθούν ανά πάσα στιγμή, έπειτα από μία συνηθισμένη βροχόπτωση ή ένα σεισμό, και να καταπέσουν στο οδόστρωμα. Αντιλαμβάνεστε ότι ένα τέτοιο γεγονός θα ήταν αδιανόητα τραγικό εάν συνέβαινε ενώ υπήρχε εκείνη τη στιγμή διέλευση οχημάτων. </w:t>
      </w:r>
    </w:p>
    <w:p w14:paraId="0215400A" w14:textId="77777777" w:rsidR="00DE48E7" w:rsidRPr="00DE48E7" w:rsidRDefault="00DE48E7" w:rsidP="00DE48E7">
      <w:pPr>
        <w:spacing w:line="276" w:lineRule="auto"/>
        <w:ind w:right="-139"/>
        <w:jc w:val="both"/>
        <w:rPr>
          <w:rFonts w:asciiTheme="minorHAnsi" w:hAnsiTheme="minorHAnsi" w:cstheme="minorHAnsi"/>
          <w:szCs w:val="24"/>
        </w:rPr>
      </w:pPr>
    </w:p>
    <w:p w14:paraId="04467D27" w14:textId="6A3527CE" w:rsidR="00DE48E7" w:rsidRPr="00DE0B41" w:rsidRDefault="00DE48E7" w:rsidP="00DE48E7">
      <w:pPr>
        <w:spacing w:line="276" w:lineRule="auto"/>
        <w:ind w:right="-139"/>
        <w:jc w:val="both"/>
        <w:rPr>
          <w:rFonts w:asciiTheme="minorHAnsi" w:hAnsiTheme="minorHAnsi" w:cstheme="minorHAnsi"/>
          <w:szCs w:val="24"/>
        </w:rPr>
      </w:pPr>
      <w:r w:rsidRPr="00DE48E7">
        <w:rPr>
          <w:rFonts w:asciiTheme="minorHAnsi" w:hAnsiTheme="minorHAnsi" w:cstheme="minorHAnsi"/>
          <w:szCs w:val="24"/>
        </w:rPr>
        <w:t xml:space="preserve">    Μετά τις παραπάνω διαπιστώσεις και προκειμένου να αποτραπεί ο κίνδυνος ενός τραγικού συμβάντος, η Διεύθυνση Αστυνομίας Χανίων έπειτα από αίτημα της Περιφερειακής Ενότητας Χανίων εξέδωσε απόφαση προσωρινής απαγόρευσης κυκλοφορίας  μεταξύ των οικισμών «</w:t>
      </w:r>
      <w:proofErr w:type="spellStart"/>
      <w:r w:rsidRPr="00DE48E7">
        <w:rPr>
          <w:rFonts w:asciiTheme="minorHAnsi" w:hAnsiTheme="minorHAnsi" w:cstheme="minorHAnsi"/>
          <w:szCs w:val="24"/>
        </w:rPr>
        <w:t>Αχλαδιάκες</w:t>
      </w:r>
      <w:proofErr w:type="spellEnd"/>
      <w:r w:rsidRPr="00DE48E7">
        <w:rPr>
          <w:rFonts w:asciiTheme="minorHAnsi" w:hAnsiTheme="minorHAnsi" w:cstheme="minorHAnsi"/>
          <w:szCs w:val="24"/>
        </w:rPr>
        <w:t>» και «</w:t>
      </w:r>
      <w:proofErr w:type="spellStart"/>
      <w:r w:rsidRPr="00DE48E7">
        <w:rPr>
          <w:rFonts w:asciiTheme="minorHAnsi" w:hAnsiTheme="minorHAnsi" w:cstheme="minorHAnsi"/>
          <w:szCs w:val="24"/>
        </w:rPr>
        <w:t>Αζωγυρές</w:t>
      </w:r>
      <w:proofErr w:type="spellEnd"/>
      <w:r w:rsidRPr="00DE48E7">
        <w:rPr>
          <w:rFonts w:asciiTheme="minorHAnsi" w:hAnsiTheme="minorHAnsi" w:cstheme="minorHAnsi"/>
          <w:szCs w:val="24"/>
        </w:rPr>
        <w:t>». Η απαγόρευση ισχύει έως 29.09.2022. Άμεσα, η ανάδοχος εταιρεία τοποθέτησε ενημερωτικές πινακίδες για την απαγόρευση της διέλευσης και τις εναλλακτικές διαδρομές μέσω των οποίων ήταν δυνατή η πρόσβαση σε οποιοδήποτε προορισμό, ενώ έγιναν ενέργειες για την έγκαιρη ενημέρωση των πολιτών (έκδοση δελτίου τύπου, ενημέρωση της Δημοτικής Αρχής κ.α.). Επίσης, έπειτα από εισήγηση της Υπηρεσίας μας, το Περιφερειακό Συμβούλιο της Περιφέρειας Κρήτης ενέκρινε κυκλοφοριακές ρυθμίσεις για την περιοχή</w:t>
      </w:r>
      <w:r w:rsidR="00755D49">
        <w:rPr>
          <w:rFonts w:asciiTheme="minorHAnsi" w:hAnsiTheme="minorHAnsi" w:cstheme="minorHAnsi"/>
          <w:szCs w:val="24"/>
        </w:rPr>
        <w:t xml:space="preserve"> έως 10-6-2023</w:t>
      </w:r>
      <w:r w:rsidRPr="00DE48E7">
        <w:rPr>
          <w:rFonts w:asciiTheme="minorHAnsi" w:hAnsiTheme="minorHAnsi" w:cstheme="minorHAnsi"/>
          <w:szCs w:val="24"/>
        </w:rPr>
        <w:t xml:space="preserve">, ώστε να εκτελεσθεί το έργο με ασφάλεια και να γίνεται η κυκλοφορία από εναλλακτικές </w:t>
      </w:r>
      <w:r w:rsidRPr="00DE0B41">
        <w:rPr>
          <w:rFonts w:asciiTheme="minorHAnsi" w:hAnsiTheme="minorHAnsi" w:cstheme="minorHAnsi"/>
          <w:szCs w:val="24"/>
        </w:rPr>
        <w:t xml:space="preserve">διαδρομές. Η παραπάνω απόφαση έχει </w:t>
      </w:r>
      <w:r w:rsidR="00F61A21" w:rsidRPr="00DE0B41">
        <w:rPr>
          <w:rFonts w:asciiTheme="minorHAnsi" w:hAnsiTheme="minorHAnsi" w:cstheme="minorHAnsi"/>
          <w:szCs w:val="24"/>
        </w:rPr>
        <w:t xml:space="preserve">εγκριθεί από </w:t>
      </w:r>
      <w:r w:rsidRPr="00DE0B41">
        <w:rPr>
          <w:rFonts w:asciiTheme="minorHAnsi" w:hAnsiTheme="minorHAnsi" w:cstheme="minorHAnsi"/>
          <w:szCs w:val="24"/>
        </w:rPr>
        <w:t xml:space="preserve">την Αποκεντρωμένη Διοίκηση Κρήτης </w:t>
      </w:r>
      <w:r w:rsidR="00F61A21" w:rsidRPr="00DE0B41">
        <w:rPr>
          <w:rFonts w:asciiTheme="minorHAnsi" w:hAnsiTheme="minorHAnsi" w:cstheme="minorHAnsi"/>
          <w:szCs w:val="24"/>
        </w:rPr>
        <w:t>και έχει δημοσιευτεί</w:t>
      </w:r>
      <w:r w:rsidRPr="00DE0B41">
        <w:rPr>
          <w:rFonts w:asciiTheme="minorHAnsi" w:hAnsiTheme="minorHAnsi" w:cstheme="minorHAnsi"/>
          <w:szCs w:val="24"/>
        </w:rPr>
        <w:t xml:space="preserve"> σε Φ.Ε.Κ.</w:t>
      </w:r>
      <w:r w:rsidR="00DE0B41" w:rsidRPr="00DE0B41">
        <w:rPr>
          <w:rFonts w:asciiTheme="minorHAnsi" w:hAnsiTheme="minorHAnsi" w:cstheme="minorHAnsi"/>
          <w:szCs w:val="24"/>
        </w:rPr>
        <w:t xml:space="preserve"> (</w:t>
      </w:r>
      <w:r w:rsidR="00755D49">
        <w:rPr>
          <w:rFonts w:asciiTheme="minorHAnsi" w:hAnsiTheme="minorHAnsi" w:cstheme="minorHAnsi"/>
          <w:szCs w:val="24"/>
        </w:rPr>
        <w:t xml:space="preserve">τεύχος Β’ </w:t>
      </w:r>
      <w:r w:rsidR="00DE0B41" w:rsidRPr="00DE0B41">
        <w:rPr>
          <w:rFonts w:asciiTheme="minorHAnsi" w:hAnsiTheme="minorHAnsi" w:cstheme="minorHAnsi"/>
          <w:szCs w:val="24"/>
        </w:rPr>
        <w:t>4040/29-7-2022)</w:t>
      </w:r>
      <w:r w:rsidR="00755D49">
        <w:rPr>
          <w:rFonts w:asciiTheme="minorHAnsi" w:hAnsiTheme="minorHAnsi" w:cstheme="minorHAnsi"/>
          <w:szCs w:val="24"/>
        </w:rPr>
        <w:t>.</w:t>
      </w:r>
    </w:p>
    <w:p w14:paraId="1F3BF985" w14:textId="77777777" w:rsidR="00DE48E7" w:rsidRPr="00DE48E7" w:rsidRDefault="00DE48E7" w:rsidP="00DE48E7">
      <w:pPr>
        <w:spacing w:line="276" w:lineRule="auto"/>
        <w:ind w:right="-139"/>
        <w:jc w:val="both"/>
        <w:rPr>
          <w:rFonts w:asciiTheme="minorHAnsi" w:hAnsiTheme="minorHAnsi" w:cstheme="minorHAnsi"/>
          <w:szCs w:val="24"/>
        </w:rPr>
      </w:pPr>
    </w:p>
    <w:p w14:paraId="5AE01E33" w14:textId="7FF92138" w:rsidR="00DE48E7" w:rsidRPr="00DE48E7" w:rsidRDefault="00DE48E7" w:rsidP="00DE48E7">
      <w:pPr>
        <w:spacing w:line="276" w:lineRule="auto"/>
        <w:ind w:right="-139"/>
        <w:jc w:val="both"/>
        <w:rPr>
          <w:rFonts w:asciiTheme="minorHAnsi" w:hAnsiTheme="minorHAnsi" w:cstheme="minorHAnsi"/>
          <w:szCs w:val="24"/>
        </w:rPr>
      </w:pPr>
      <w:r w:rsidRPr="00DE48E7">
        <w:rPr>
          <w:rFonts w:asciiTheme="minorHAnsi" w:hAnsiTheme="minorHAnsi" w:cstheme="minorHAnsi"/>
          <w:szCs w:val="24"/>
        </w:rPr>
        <w:t xml:space="preserve">  Παράλληλα, η Υπηρεσία μας σε συνεργασία με τον μελετητή του έργου, εξέτασε με βάση τα νέα πλέον δεδομένα, όλες τις εναλλακτικές που θα μπορούσαν να υλοποιηθούν προκειμένου να αντιμετωπισθεί το πρόβλημα, ώστε αφενός να υπάρξει άρτια τεχνικά λύση, αφετέρου να διασφαλισθεί ότι η καθημερινότητα των μόνιμων κατοίκων αλλά και των επισκεπτών της περιοχής</w:t>
      </w:r>
      <w:r w:rsidR="004E091E">
        <w:rPr>
          <w:rFonts w:asciiTheme="minorHAnsi" w:hAnsiTheme="minorHAnsi" w:cstheme="minorHAnsi"/>
          <w:szCs w:val="24"/>
        </w:rPr>
        <w:t>,</w:t>
      </w:r>
      <w:r w:rsidRPr="00DE48E7">
        <w:rPr>
          <w:rFonts w:asciiTheme="minorHAnsi" w:hAnsiTheme="minorHAnsi" w:cstheme="minorHAnsi"/>
          <w:szCs w:val="24"/>
        </w:rPr>
        <w:t xml:space="preserve"> θα επηρεασθεί όσο το δυνατόν λιγότερο. </w:t>
      </w:r>
    </w:p>
    <w:p w14:paraId="62F372A3" w14:textId="77777777" w:rsidR="00DE48E7" w:rsidRPr="00DE48E7" w:rsidRDefault="00DE48E7" w:rsidP="00DE48E7">
      <w:pPr>
        <w:spacing w:line="276" w:lineRule="auto"/>
        <w:ind w:right="-139"/>
        <w:jc w:val="both"/>
        <w:rPr>
          <w:rFonts w:asciiTheme="minorHAnsi" w:hAnsiTheme="minorHAnsi" w:cstheme="minorHAnsi"/>
          <w:szCs w:val="24"/>
        </w:rPr>
      </w:pPr>
    </w:p>
    <w:p w14:paraId="3081D326" w14:textId="77777777" w:rsidR="00DE48E7" w:rsidRPr="00DE48E7" w:rsidRDefault="00DE48E7" w:rsidP="00DE48E7">
      <w:pPr>
        <w:spacing w:line="276" w:lineRule="auto"/>
        <w:ind w:right="-139"/>
        <w:jc w:val="both"/>
        <w:rPr>
          <w:rFonts w:asciiTheme="minorHAnsi" w:hAnsiTheme="minorHAnsi" w:cstheme="minorHAnsi"/>
          <w:szCs w:val="24"/>
        </w:rPr>
      </w:pPr>
      <w:r w:rsidRPr="00DE48E7">
        <w:rPr>
          <w:rFonts w:asciiTheme="minorHAnsi" w:hAnsiTheme="minorHAnsi" w:cstheme="minorHAnsi"/>
          <w:szCs w:val="24"/>
        </w:rPr>
        <w:lastRenderedPageBreak/>
        <w:t xml:space="preserve">  Ως πρώτη επιλογή εξετάσθηκε η κατάργηση του υφιστάμενου δρόμου, καθώς πλέον δεν μπορούσε να διασφαλισθεί η ομαλή διέλευση οχημάτων και πολιτών. Ωστόσο η κατασκευή νέου δρόμου θα απαιτούσε πολλές μελέτες (ενδεικτικά γεωτεχνική, γεωλογική, οδοποιίας κ.α.), διαδικασίες περιβαλλοντικής </w:t>
      </w:r>
      <w:proofErr w:type="spellStart"/>
      <w:r w:rsidRPr="00DE48E7">
        <w:rPr>
          <w:rFonts w:asciiTheme="minorHAnsi" w:hAnsiTheme="minorHAnsi" w:cstheme="minorHAnsi"/>
          <w:szCs w:val="24"/>
        </w:rPr>
        <w:t>αδειοδότησης</w:t>
      </w:r>
      <w:proofErr w:type="spellEnd"/>
      <w:r w:rsidRPr="00DE48E7">
        <w:rPr>
          <w:rFonts w:asciiTheme="minorHAnsi" w:hAnsiTheme="minorHAnsi" w:cstheme="minorHAnsi"/>
          <w:szCs w:val="24"/>
        </w:rPr>
        <w:t xml:space="preserve">, διαδικασίες απαλλοτριώσεων κ.α. αλλά και πολύ μεγάλη παρέμβαση στο περιβάλλον (εκσκαφές, </w:t>
      </w:r>
      <w:proofErr w:type="spellStart"/>
      <w:r w:rsidRPr="00DE48E7">
        <w:rPr>
          <w:rFonts w:asciiTheme="minorHAnsi" w:hAnsiTheme="minorHAnsi" w:cstheme="minorHAnsi"/>
          <w:szCs w:val="24"/>
        </w:rPr>
        <w:t>επιχώσεις</w:t>
      </w:r>
      <w:proofErr w:type="spellEnd"/>
      <w:r w:rsidRPr="00DE48E7">
        <w:rPr>
          <w:rFonts w:asciiTheme="minorHAnsi" w:hAnsiTheme="minorHAnsi" w:cstheme="minorHAnsi"/>
          <w:szCs w:val="24"/>
        </w:rPr>
        <w:t xml:space="preserve"> κ.α.) Με εκτιμώμενο χρόνο υλοποίησης ενός τέτοιου εγχειρήματος περισσότερο των τεσσάρων ετών, και τον υφιστάμενο δρόμο κλειστό, εκτιμήθηκε ότι μία τέτοια επιλογή θα οδηγούσε στον οικονομικό και κοινωνικό αφανισμό της περιοχής. Επίσης εκτιμήθηκε ότι η απαγόρευση της κυκλοφορίας πρακτικά θα ήταν πολύ δύσκολο να εφαρμοσθεί, οπότε δεν θα μπορούσε να διασφαλισθεί ότι δεν θα συνέβαινε κάποιο δραματικό συμβάν σε ενδεχόμενη νέα κατολίσθηση. Και πραγματικά, λίγες μέρες αργότερα, διαπιστώθηκε ότι η σήμανση που είχε τοποθετηθεί είχε παραβιαστεί και καταστραφεί, με αποτέλεσμα η διέλευση παρά την απαγόρευση να γίνεται ανεμπόδιστα. Και ενώ ενημερώθηκε η αστυνομία και τοποθετήθηκε εκ νέου σήμανση, δυστυχώς ακόμη και σήμερα διαπιστώνονται φαινόμενα δολιοφθορών στην τοποθετημένη σήμανση και μη συμμόρφωση μικρής ευτυχώς μειοψηφίας πολιτών με τις αποφάσεις της Πολιτείας. </w:t>
      </w:r>
    </w:p>
    <w:p w14:paraId="7F8E1CE9" w14:textId="77777777" w:rsidR="00DE48E7" w:rsidRPr="00DE48E7" w:rsidRDefault="00DE48E7" w:rsidP="00DE48E7">
      <w:pPr>
        <w:spacing w:line="276" w:lineRule="auto"/>
        <w:ind w:right="-139"/>
        <w:jc w:val="both"/>
        <w:rPr>
          <w:rFonts w:asciiTheme="minorHAnsi" w:hAnsiTheme="minorHAnsi" w:cstheme="minorHAnsi"/>
          <w:szCs w:val="24"/>
        </w:rPr>
      </w:pPr>
    </w:p>
    <w:p w14:paraId="09F81B1F" w14:textId="4506C001" w:rsidR="00DE48E7" w:rsidRPr="00DE48E7" w:rsidRDefault="00DE48E7" w:rsidP="00DE48E7">
      <w:pPr>
        <w:spacing w:line="276" w:lineRule="auto"/>
        <w:ind w:right="-139"/>
        <w:jc w:val="both"/>
        <w:rPr>
          <w:rFonts w:asciiTheme="minorHAnsi" w:hAnsiTheme="minorHAnsi" w:cstheme="minorHAnsi"/>
          <w:szCs w:val="24"/>
        </w:rPr>
      </w:pPr>
      <w:r w:rsidRPr="00DE48E7">
        <w:rPr>
          <w:rFonts w:asciiTheme="minorHAnsi" w:hAnsiTheme="minorHAnsi" w:cstheme="minorHAnsi"/>
          <w:szCs w:val="24"/>
        </w:rPr>
        <w:t xml:space="preserve">  Η δεύτερη επιλογή, που τελικά υλοποιείται έως σήμερα, ήταν να απομακρυνθούν οι επικίνδυνοι βράχοι και να διαμορφωθεί το πρανές με τέτοια κλίση ώστε να αποτραπεί εντελώς το ενδεχόμενο νέας κατολίσθησης και να τοποθετηθούν ειδικές κατασκευές (φράχτες ανάσχεσης) για ολοκληρωμένη προστασία. Η πρακτική αυτή αποτελεί την πλέον σωστή τεχνικά λύση για τις περιπτώσεις διαρρηγμένων πρανών, έχει την μικρότερη περιβαλλοντική επιβάρυνση καθώς δεν απαιτεί </w:t>
      </w:r>
      <w:r w:rsidRPr="00E17952">
        <w:rPr>
          <w:rFonts w:asciiTheme="minorHAnsi" w:hAnsiTheme="minorHAnsi" w:cstheme="minorHAnsi"/>
          <w:szCs w:val="24"/>
        </w:rPr>
        <w:t xml:space="preserve">επιπλέον </w:t>
      </w:r>
      <w:r w:rsidR="00C82031" w:rsidRPr="00E17952">
        <w:rPr>
          <w:rFonts w:asciiTheme="minorHAnsi" w:hAnsiTheme="minorHAnsi" w:cstheme="minorHAnsi"/>
          <w:szCs w:val="24"/>
        </w:rPr>
        <w:t>νέα διάνοιξη</w:t>
      </w:r>
      <w:r w:rsidR="00B81EF9" w:rsidRPr="00E17952">
        <w:rPr>
          <w:rFonts w:asciiTheme="minorHAnsi" w:hAnsiTheme="minorHAnsi" w:cstheme="minorHAnsi"/>
          <w:szCs w:val="24"/>
        </w:rPr>
        <w:t xml:space="preserve"> με μεγάλης κλίμακας χωματουργικές εργασίες</w:t>
      </w:r>
      <w:r w:rsidR="00C82031" w:rsidRPr="00E17952">
        <w:rPr>
          <w:rFonts w:asciiTheme="minorHAnsi" w:hAnsiTheme="minorHAnsi" w:cstheme="minorHAnsi"/>
          <w:szCs w:val="24"/>
        </w:rPr>
        <w:t xml:space="preserve"> και</w:t>
      </w:r>
      <w:r w:rsidRPr="00DE48E7">
        <w:rPr>
          <w:rFonts w:asciiTheme="minorHAnsi" w:hAnsiTheme="minorHAnsi" w:cstheme="minorHAnsi"/>
          <w:szCs w:val="24"/>
        </w:rPr>
        <w:t xml:space="preserve"> δημιουργία νέου έργου, χρησιμοποιώντας και βελτιώνοντας τις υπάρχουσες υποδομές. Θα ήταν ιδανικό να μην γινόταν ποτέ καμία επέμβαση στο περιβάλλον, δεν θα μπορούσε ωστόσο να υπάρξει οικισμός χωρίς τα απαραίτητα έργα υποδομής. Επίσης θα μπορούσε να ολοκληρωθεί εντός λίγων μηνών, με κόστος σημαντικό μικρότερο από το κόστος κατασκευής ενός νέου έργου, ενώ η εκτέλεση των εργασιών αυτών είναι απολύτως σύμφωνη με την περιβαλλοντική νομοθεσία, καθώς εμπίπτει στις διατάξεις περί επεμβάσεων στα πρανή οδού για βελτίωση της ασφάλειας, δίχως να μεταβάλλει τα γεωμετρικά και λειτουργικά χαρακτηριστικά της οδού.</w:t>
      </w:r>
      <w:r w:rsidRPr="00DE48E7">
        <w:rPr>
          <w:rFonts w:asciiTheme="minorHAnsi" w:hAnsiTheme="minorHAnsi" w:cstheme="minorHAnsi"/>
          <w:i/>
          <w:iCs/>
          <w:szCs w:val="24"/>
        </w:rPr>
        <w:t xml:space="preserve"> </w:t>
      </w:r>
      <w:r w:rsidRPr="00DE48E7">
        <w:rPr>
          <w:rFonts w:asciiTheme="minorHAnsi" w:hAnsiTheme="minorHAnsi" w:cstheme="minorHAnsi"/>
          <w:szCs w:val="24"/>
        </w:rPr>
        <w:t xml:space="preserve">Από τον μελετητή του έργου κατατέθηκε και εγκρίθηκε η σχετική μελέτη, με λεπτομερή σχέδια για τη απαραίτητη διαμόρφωση των αναβαθμών στα πρανή και τα επιπλέον μέτρα προστασίας μετά την ολοκλήρωση των χωματουργικών εργασιών. </w:t>
      </w:r>
    </w:p>
    <w:p w14:paraId="0E352D23" w14:textId="77777777" w:rsidR="00DE48E7" w:rsidRPr="00DE48E7" w:rsidRDefault="00DE48E7" w:rsidP="00DE48E7">
      <w:pPr>
        <w:spacing w:line="276" w:lineRule="auto"/>
        <w:ind w:right="-139"/>
        <w:jc w:val="both"/>
        <w:rPr>
          <w:rFonts w:asciiTheme="minorHAnsi" w:hAnsiTheme="minorHAnsi" w:cstheme="minorHAnsi"/>
          <w:szCs w:val="24"/>
        </w:rPr>
      </w:pPr>
    </w:p>
    <w:p w14:paraId="29114606" w14:textId="289F084F" w:rsidR="00DE48E7" w:rsidRPr="00DE48E7" w:rsidRDefault="00DE48E7" w:rsidP="00DE48E7">
      <w:pPr>
        <w:spacing w:line="276" w:lineRule="auto"/>
        <w:ind w:right="-139"/>
        <w:jc w:val="both"/>
        <w:rPr>
          <w:rFonts w:asciiTheme="minorHAnsi" w:hAnsiTheme="minorHAnsi" w:cstheme="minorHAnsi"/>
          <w:szCs w:val="24"/>
        </w:rPr>
      </w:pPr>
      <w:r w:rsidRPr="00DE48E7">
        <w:rPr>
          <w:rFonts w:asciiTheme="minorHAnsi" w:hAnsiTheme="minorHAnsi" w:cstheme="minorHAnsi"/>
          <w:szCs w:val="24"/>
        </w:rPr>
        <w:t xml:space="preserve">  Μία μη επιθυμητή επίπτωση των εργασιών που εκτελούνται είναι ότι η οδός μεταξύ των οικισμών «</w:t>
      </w:r>
      <w:proofErr w:type="spellStart"/>
      <w:r w:rsidRPr="00DE48E7">
        <w:rPr>
          <w:rFonts w:asciiTheme="minorHAnsi" w:hAnsiTheme="minorHAnsi" w:cstheme="minorHAnsi"/>
          <w:szCs w:val="24"/>
        </w:rPr>
        <w:t>Αχλαδιάκες</w:t>
      </w:r>
      <w:proofErr w:type="spellEnd"/>
      <w:r w:rsidRPr="00DE48E7">
        <w:rPr>
          <w:rFonts w:asciiTheme="minorHAnsi" w:hAnsiTheme="minorHAnsi" w:cstheme="minorHAnsi"/>
          <w:szCs w:val="24"/>
        </w:rPr>
        <w:t>» και «</w:t>
      </w:r>
      <w:proofErr w:type="spellStart"/>
      <w:r w:rsidRPr="00DE48E7">
        <w:rPr>
          <w:rFonts w:asciiTheme="minorHAnsi" w:hAnsiTheme="minorHAnsi" w:cstheme="minorHAnsi"/>
          <w:szCs w:val="24"/>
        </w:rPr>
        <w:t>Αζωγυρές</w:t>
      </w:r>
      <w:proofErr w:type="spellEnd"/>
      <w:r w:rsidRPr="00DE48E7">
        <w:rPr>
          <w:rFonts w:asciiTheme="minorHAnsi" w:hAnsiTheme="minorHAnsi" w:cstheme="minorHAnsi"/>
          <w:szCs w:val="24"/>
        </w:rPr>
        <w:t xml:space="preserve">» θα πρέπει να παραμείνει κλειστός έως ότου ολοκληρωθεί ή απομάκρυνση των επικίνδυνων βράχων. Αντιλαμβανόμαστε ότι αυτό δημιουργεί αναστάτωση στην καθημερινότητα μόνιμων κατοίκων και επισκεπτών, όπως και αύξηση του λειτουργικού κόστους των κτηνοτρόφων της περιοχής, καθώς η σύνδεση των δύο οικισμών γίνεται πλέον μέσω εναλλακτικής διαδρομής, μήκους αρκετών χιλιομέτρων. Σε καμία περίπτωση δεν έχει αποκλειστεί η πρόσβαση σε οποιοδήποτε προορισμό, ωστόσο έχει αυξηθεί ο απαιτούμενος χρόνος και το κόστος σε σχέση με την προηγούμενη κατάσταση. Θα πρέπει να επισημανθεί ότι έγιναν προσπάθειες, ειδικά για τους κτηνοτρόφους και τους αγρότες της περιοχής, να κατασκευασθούν προσωρινές </w:t>
      </w:r>
      <w:proofErr w:type="spellStart"/>
      <w:r w:rsidRPr="00DE48E7">
        <w:rPr>
          <w:rFonts w:asciiTheme="minorHAnsi" w:hAnsiTheme="minorHAnsi" w:cstheme="minorHAnsi"/>
          <w:szCs w:val="24"/>
        </w:rPr>
        <w:t>εργοταξιακές</w:t>
      </w:r>
      <w:proofErr w:type="spellEnd"/>
      <w:r w:rsidRPr="00DE48E7">
        <w:rPr>
          <w:rFonts w:asciiTheme="minorHAnsi" w:hAnsiTheme="minorHAnsi" w:cstheme="minorHAnsi"/>
          <w:szCs w:val="24"/>
        </w:rPr>
        <w:t xml:space="preserve"> οδοί, οι οποίες σε καθημερινή βάση, έπειτα από τη λήξη των εργασιών, θα μπορούσαν να χρησιμοποιηθούν από αυτούς προκειμένου να έχουν γρήγορη πρόσβαση στις περιουσίες τους. Αυτό θα εξυπηρετούσε σημαντικά και τις ανάγκες της εργολαβίας βοηθώντας σε πολύ σημαντική επίσπευση των εργασιών. </w:t>
      </w:r>
      <w:r w:rsidRPr="00DE48E7">
        <w:rPr>
          <w:rFonts w:asciiTheme="minorHAnsi" w:hAnsiTheme="minorHAnsi" w:cstheme="minorHAnsi"/>
          <w:szCs w:val="24"/>
        </w:rPr>
        <w:lastRenderedPageBreak/>
        <w:t xml:space="preserve">Επίσης θα λειτουργούσαν ως οδοί πρόσβασης για οχήματα έκτακτης ανάγκης (ασθενοφόρο, όχημα πυρόσβεσης κ.α.) και οδοί διαφυγής πολιτών σε έκτακτη ανάγκη.  Ωστόσο επειδή οι οδοί αυτοί θα περνούσαν μέσα από παρακείμενες ιδιοκτησίες, απαιτούνταν η συναίνεση των ιδιοκτητών. Έγιναν αρκετές συζητήσεις μεταξύ της Υπηρεσίας μας, της αναδόχου </w:t>
      </w:r>
      <w:r w:rsidRPr="00E17952">
        <w:rPr>
          <w:rFonts w:asciiTheme="minorHAnsi" w:hAnsiTheme="minorHAnsi" w:cstheme="minorHAnsi"/>
          <w:szCs w:val="24"/>
        </w:rPr>
        <w:t xml:space="preserve">εταιρείας, </w:t>
      </w:r>
      <w:r w:rsidR="003B0E48" w:rsidRPr="00E17952">
        <w:rPr>
          <w:rFonts w:asciiTheme="minorHAnsi" w:hAnsiTheme="minorHAnsi" w:cstheme="minorHAnsi"/>
          <w:szCs w:val="24"/>
        </w:rPr>
        <w:t xml:space="preserve">του Δημάρχου </w:t>
      </w:r>
      <w:proofErr w:type="spellStart"/>
      <w:r w:rsidR="003B0E48" w:rsidRPr="00E17952">
        <w:rPr>
          <w:rFonts w:asciiTheme="minorHAnsi" w:hAnsiTheme="minorHAnsi" w:cstheme="minorHAnsi"/>
          <w:szCs w:val="24"/>
        </w:rPr>
        <w:t>Καν</w:t>
      </w:r>
      <w:r w:rsidR="000174D1" w:rsidRPr="00E17952">
        <w:rPr>
          <w:rFonts w:asciiTheme="minorHAnsi" w:hAnsiTheme="minorHAnsi" w:cstheme="minorHAnsi"/>
          <w:szCs w:val="24"/>
        </w:rPr>
        <w:t>τ</w:t>
      </w:r>
      <w:r w:rsidR="003B0E48" w:rsidRPr="00E17952">
        <w:rPr>
          <w:rFonts w:asciiTheme="minorHAnsi" w:hAnsiTheme="minorHAnsi" w:cstheme="minorHAnsi"/>
          <w:szCs w:val="24"/>
        </w:rPr>
        <w:t>άνου</w:t>
      </w:r>
      <w:proofErr w:type="spellEnd"/>
      <w:r w:rsidR="003B0E48" w:rsidRPr="00E17952">
        <w:rPr>
          <w:rFonts w:asciiTheme="minorHAnsi" w:hAnsiTheme="minorHAnsi" w:cstheme="minorHAnsi"/>
          <w:szCs w:val="24"/>
        </w:rPr>
        <w:t xml:space="preserve"> – Σελίνου, </w:t>
      </w:r>
      <w:r w:rsidRPr="00E17952">
        <w:rPr>
          <w:rFonts w:asciiTheme="minorHAnsi" w:hAnsiTheme="minorHAnsi" w:cstheme="minorHAnsi"/>
          <w:szCs w:val="24"/>
        </w:rPr>
        <w:t>τοπικών φορέων και κατοίκων, και ενώ αρχικά διαφαινότ</w:t>
      </w:r>
      <w:r w:rsidRPr="00DE48E7">
        <w:rPr>
          <w:rFonts w:asciiTheme="minorHAnsi" w:hAnsiTheme="minorHAnsi" w:cstheme="minorHAnsi"/>
          <w:szCs w:val="24"/>
        </w:rPr>
        <w:t>αν θα υπήρχε η απαραίτητη διάθεση συνεργασίας και συναίνεση, για άγνωστους λόγους τελικά μία πολύ μικρή αλλά κρίσιμη μειοψηφία ιδιοκτητών δεν αντιλήφθηκε τη σημασία της εκτέλεσης εργασιών που όταν ολοκληρωθούν θα αναβαθμίσουν σημαντικά την ποιότητα των υποδομών της περιοχής τους και κυρίως τη</w:t>
      </w:r>
      <w:r w:rsidR="000B2A93">
        <w:rPr>
          <w:rFonts w:asciiTheme="minorHAnsi" w:hAnsiTheme="minorHAnsi" w:cstheme="minorHAnsi"/>
          <w:szCs w:val="24"/>
        </w:rPr>
        <w:t>ς</w:t>
      </w:r>
      <w:r w:rsidRPr="00DE48E7">
        <w:rPr>
          <w:rFonts w:asciiTheme="minorHAnsi" w:hAnsiTheme="minorHAnsi" w:cstheme="minorHAnsi"/>
          <w:szCs w:val="24"/>
        </w:rPr>
        <w:t xml:space="preserve"> ασφάλειάς τους, και δεν δέχθηκαν την κατασκευή προσωρινής διέλευσης μέσω των ιδιοκτησιών τους. Αυτό ήταν πολύ δυσάρεστο, καθώς όχι μόνο δεν επιλύθηκε το πρόβλημα της γρήγορης πρόσβασης των επαγγελματιών της περιοχής στις εγκαταστάσεις τους, αλλά καθυστέρησε σημαντικά την έναρξη των εργασιών απομάκρυνσης των επικίνδυνων βράχων για πολλές ημέρες, αφού πλέον η πρόσβαση των μηχανημάτων έγινε μέσω δυσχερέστερης και μακρύτερης διαδρομής.  </w:t>
      </w:r>
    </w:p>
    <w:p w14:paraId="16B81166" w14:textId="77777777" w:rsidR="00DE48E7" w:rsidRPr="00DE48E7" w:rsidRDefault="00DE48E7" w:rsidP="00DE48E7">
      <w:pPr>
        <w:spacing w:line="276" w:lineRule="auto"/>
        <w:ind w:right="-139"/>
        <w:jc w:val="both"/>
        <w:rPr>
          <w:rFonts w:asciiTheme="minorHAnsi" w:hAnsiTheme="minorHAnsi" w:cstheme="minorHAnsi"/>
          <w:szCs w:val="24"/>
        </w:rPr>
      </w:pPr>
    </w:p>
    <w:p w14:paraId="2E8038E4" w14:textId="67C4DB95" w:rsidR="00DE48E7" w:rsidRPr="0054013B" w:rsidRDefault="00DE48E7" w:rsidP="00DE48E7">
      <w:pPr>
        <w:spacing w:line="276" w:lineRule="auto"/>
        <w:ind w:right="-139"/>
        <w:jc w:val="both"/>
        <w:rPr>
          <w:rFonts w:asciiTheme="minorHAnsi" w:hAnsiTheme="minorHAnsi" w:cstheme="minorHAnsi"/>
          <w:szCs w:val="24"/>
        </w:rPr>
      </w:pPr>
      <w:r w:rsidRPr="00DE48E7">
        <w:rPr>
          <w:rFonts w:asciiTheme="minorHAnsi" w:hAnsiTheme="minorHAnsi" w:cstheme="minorHAnsi"/>
          <w:szCs w:val="24"/>
        </w:rPr>
        <w:t xml:space="preserve">  Τελικά οι εργασίες για την απομάκρυνση των επικίνδυνων ογκόλιθων στη θέση πλησίον του οικισμού «</w:t>
      </w:r>
      <w:proofErr w:type="spellStart"/>
      <w:r w:rsidRPr="00DE48E7">
        <w:rPr>
          <w:rFonts w:asciiTheme="minorHAnsi" w:hAnsiTheme="minorHAnsi" w:cstheme="minorHAnsi"/>
          <w:szCs w:val="24"/>
        </w:rPr>
        <w:t>Αζωγυρές</w:t>
      </w:r>
      <w:proofErr w:type="spellEnd"/>
      <w:r w:rsidRPr="00DE48E7">
        <w:rPr>
          <w:rFonts w:asciiTheme="minorHAnsi" w:hAnsiTheme="minorHAnsi" w:cstheme="minorHAnsi"/>
          <w:szCs w:val="24"/>
        </w:rPr>
        <w:t xml:space="preserve">» μπόρεσαν να ξεκινήσουν αρχές Μάϊου, μέχρι τότε εκτελούνταν οι προαναφερθείσες εργασίες στη θέση </w:t>
      </w:r>
      <w:r w:rsidRPr="00E17952">
        <w:rPr>
          <w:rFonts w:asciiTheme="minorHAnsi" w:hAnsiTheme="minorHAnsi" w:cstheme="minorHAnsi"/>
          <w:szCs w:val="24"/>
        </w:rPr>
        <w:t xml:space="preserve">πλησίον </w:t>
      </w:r>
      <w:r w:rsidR="002D06C3" w:rsidRPr="00E17952">
        <w:rPr>
          <w:rFonts w:asciiTheme="minorHAnsi" w:hAnsiTheme="minorHAnsi" w:cstheme="minorHAnsi"/>
          <w:szCs w:val="24"/>
        </w:rPr>
        <w:t xml:space="preserve">της διασταύρωσης με την οδό προς </w:t>
      </w:r>
      <w:proofErr w:type="spellStart"/>
      <w:r w:rsidR="002D06C3" w:rsidRPr="00E17952">
        <w:rPr>
          <w:rFonts w:asciiTheme="minorHAnsi" w:hAnsiTheme="minorHAnsi" w:cstheme="minorHAnsi"/>
          <w:szCs w:val="24"/>
        </w:rPr>
        <w:t>Ασφενδιλέ</w:t>
      </w:r>
      <w:proofErr w:type="spellEnd"/>
      <w:r w:rsidR="002D06C3" w:rsidRPr="00E17952">
        <w:rPr>
          <w:rFonts w:asciiTheme="minorHAnsi" w:hAnsiTheme="minorHAnsi" w:cstheme="minorHAnsi"/>
          <w:szCs w:val="24"/>
        </w:rPr>
        <w:t>,</w:t>
      </w:r>
      <w:r w:rsidR="002D06C3" w:rsidRPr="002D06C3">
        <w:rPr>
          <w:rFonts w:asciiTheme="minorHAnsi" w:hAnsiTheme="minorHAnsi" w:cstheme="minorHAnsi"/>
          <w:szCs w:val="24"/>
        </w:rPr>
        <w:t xml:space="preserve"> </w:t>
      </w:r>
      <w:r w:rsidRPr="00DE48E7">
        <w:rPr>
          <w:rFonts w:asciiTheme="minorHAnsi" w:hAnsiTheme="minorHAnsi" w:cstheme="minorHAnsi"/>
          <w:szCs w:val="24"/>
        </w:rPr>
        <w:t>οι οποίες περιλάμβαναν ελάχιστες εκσκαφές και πολύ μικρή χρονικά διακοπή της διέλευσης.  Κατά τις εργασίες διαμόρφωσης των απαιτούμενων αναβαθμών πλησίον του οικισμού «</w:t>
      </w:r>
      <w:proofErr w:type="spellStart"/>
      <w:r w:rsidRPr="00DE48E7">
        <w:rPr>
          <w:rFonts w:asciiTheme="minorHAnsi" w:hAnsiTheme="minorHAnsi" w:cstheme="minorHAnsi"/>
          <w:szCs w:val="24"/>
        </w:rPr>
        <w:t>Αζωγυρές</w:t>
      </w:r>
      <w:proofErr w:type="spellEnd"/>
      <w:r w:rsidRPr="00DE48E7">
        <w:rPr>
          <w:rFonts w:asciiTheme="minorHAnsi" w:hAnsiTheme="minorHAnsi" w:cstheme="minorHAnsi"/>
          <w:szCs w:val="24"/>
        </w:rPr>
        <w:t xml:space="preserve">» και προκειμένου να επισπευσθεί το πέρας αυτών, η Υπηρεσία μας ενέκρινε την περιορισμένη και ελεγχόμενη χρήση εκρηκτικών, </w:t>
      </w:r>
      <w:r w:rsidRPr="00E17952">
        <w:rPr>
          <w:rFonts w:asciiTheme="minorHAnsi" w:hAnsiTheme="minorHAnsi" w:cstheme="minorHAnsi"/>
          <w:szCs w:val="24"/>
        </w:rPr>
        <w:t>προκειμένου να</w:t>
      </w:r>
      <w:r w:rsidR="002D06C3" w:rsidRPr="00E17952">
        <w:rPr>
          <w:rFonts w:asciiTheme="minorHAnsi" w:hAnsiTheme="minorHAnsi" w:cstheme="minorHAnsi"/>
          <w:szCs w:val="24"/>
        </w:rPr>
        <w:t xml:space="preserve"> γίνει </w:t>
      </w:r>
      <w:proofErr w:type="spellStart"/>
      <w:r w:rsidR="002D06C3" w:rsidRPr="00E17952">
        <w:rPr>
          <w:rFonts w:asciiTheme="minorHAnsi" w:hAnsiTheme="minorHAnsi" w:cstheme="minorHAnsi"/>
          <w:szCs w:val="24"/>
        </w:rPr>
        <w:t>προρηγμάτωση</w:t>
      </w:r>
      <w:proofErr w:type="spellEnd"/>
      <w:r w:rsidR="002D06C3" w:rsidRPr="00E17952">
        <w:rPr>
          <w:rFonts w:asciiTheme="minorHAnsi" w:hAnsiTheme="minorHAnsi" w:cstheme="minorHAnsi"/>
          <w:szCs w:val="24"/>
        </w:rPr>
        <w:t xml:space="preserve"> του πρανούς </w:t>
      </w:r>
      <w:r w:rsidRPr="00E17952">
        <w:rPr>
          <w:rFonts w:asciiTheme="minorHAnsi" w:hAnsiTheme="minorHAnsi" w:cstheme="minorHAnsi"/>
          <w:szCs w:val="24"/>
        </w:rPr>
        <w:t xml:space="preserve">ώστε να </w:t>
      </w:r>
      <w:r w:rsidR="002D06C3" w:rsidRPr="00E17952">
        <w:rPr>
          <w:rFonts w:asciiTheme="minorHAnsi" w:hAnsiTheme="minorHAnsi" w:cstheme="minorHAnsi"/>
          <w:szCs w:val="24"/>
        </w:rPr>
        <w:t xml:space="preserve">αποφευχθούν </w:t>
      </w:r>
      <w:proofErr w:type="spellStart"/>
      <w:r w:rsidR="002D06C3" w:rsidRPr="00E17952">
        <w:rPr>
          <w:rFonts w:asciiTheme="minorHAnsi" w:hAnsiTheme="minorHAnsi" w:cstheme="minorHAnsi"/>
          <w:szCs w:val="24"/>
        </w:rPr>
        <w:t>υπερεκσκαφές</w:t>
      </w:r>
      <w:proofErr w:type="spellEnd"/>
      <w:r w:rsidR="002D06C3" w:rsidRPr="00E17952">
        <w:rPr>
          <w:rFonts w:asciiTheme="minorHAnsi" w:hAnsiTheme="minorHAnsi" w:cstheme="minorHAnsi"/>
          <w:szCs w:val="24"/>
        </w:rPr>
        <w:t xml:space="preserve"> και να </w:t>
      </w:r>
      <w:r w:rsidR="003E5AE5">
        <w:rPr>
          <w:rFonts w:asciiTheme="minorHAnsi" w:hAnsiTheme="minorHAnsi" w:cstheme="minorHAnsi"/>
          <w:szCs w:val="24"/>
        </w:rPr>
        <w:t>επιταχυνθεί</w:t>
      </w:r>
      <w:r w:rsidRPr="00E17952">
        <w:rPr>
          <w:rFonts w:asciiTheme="minorHAnsi" w:hAnsiTheme="minorHAnsi" w:cstheme="minorHAnsi"/>
          <w:szCs w:val="24"/>
        </w:rPr>
        <w:t xml:space="preserve"> </w:t>
      </w:r>
      <w:r w:rsidRPr="00DE48E7">
        <w:rPr>
          <w:rFonts w:asciiTheme="minorHAnsi" w:hAnsiTheme="minorHAnsi" w:cstheme="minorHAnsi"/>
          <w:szCs w:val="24"/>
        </w:rPr>
        <w:t>ο μετέπειτα εκβραχισμός με μηχανικά μέσα. Ο ανάδοχος υπέβαλλε στην Υπηρεσία μας την απαιτούμενη τεχνική έκθεση μεθοδολογίας προς έγκριση</w:t>
      </w:r>
      <w:r w:rsidR="0054013B">
        <w:rPr>
          <w:rFonts w:asciiTheme="minorHAnsi" w:hAnsiTheme="minorHAnsi" w:cstheme="minorHAnsi"/>
          <w:szCs w:val="24"/>
        </w:rPr>
        <w:t xml:space="preserve"> η οποία, αφού </w:t>
      </w:r>
      <w:r w:rsidRPr="00DE48E7">
        <w:rPr>
          <w:rFonts w:asciiTheme="minorHAnsi" w:hAnsiTheme="minorHAnsi" w:cstheme="minorHAnsi"/>
          <w:szCs w:val="24"/>
        </w:rPr>
        <w:t>ήταν σύμφωνη με τις απαιτήσεις της ισχύουσας νομοθεσίας εγκρίθηκε. Ζητήσαμε επιπλέον και μας υποβλήθηκαν  η άδεια για την χρήση εκρηκτικών από την Διεύθυνση Αστυνομίας Χανίων, καθώς και οι άδειες των ατόμων που θα είχαν την ευθύνη για την εκτέλεση των εργασιών εκρήξεων</w:t>
      </w:r>
      <w:r w:rsidRPr="0054013B">
        <w:rPr>
          <w:rFonts w:asciiTheme="minorHAnsi" w:hAnsiTheme="minorHAnsi" w:cstheme="minorHAnsi"/>
          <w:szCs w:val="24"/>
        </w:rPr>
        <w:t xml:space="preserve">. Οι εργασίες πραγματοποιήθηκαν την 20.07.2022. Η ενημέρωση προς την  Υπηρεσία μας και την  Αστυνομική Διεύθυνση είχε γίνει δύο ημέρες νωρίτερα, ενώ κατά την ημέρα των εργασιών, ο υπεύθυνος για την χρήση των εκρηκτικών </w:t>
      </w:r>
      <w:proofErr w:type="spellStart"/>
      <w:r w:rsidRPr="0054013B">
        <w:rPr>
          <w:rFonts w:asciiTheme="minorHAnsi" w:hAnsiTheme="minorHAnsi" w:cstheme="minorHAnsi"/>
          <w:szCs w:val="24"/>
        </w:rPr>
        <w:t>γομωτής-πυροδοτητής</w:t>
      </w:r>
      <w:proofErr w:type="spellEnd"/>
      <w:r w:rsidRPr="0054013B">
        <w:rPr>
          <w:rFonts w:asciiTheme="minorHAnsi" w:hAnsiTheme="minorHAnsi" w:cstheme="minorHAnsi"/>
          <w:szCs w:val="24"/>
        </w:rPr>
        <w:t>, σύμφωνα την εγκεκριμένη έκθεση μεθοδολογίας και τα οριζόμενα στη νομοθεσία, εφάρμοσε τα μέτρα ασφαλείας (αποκλεισμός της ασφαλούς περιοχής, ενημέρωση για την επικείμενη έκρηξη, έλεγχος για την επιτυχή ολοκλήρωση αυτής). Ιδιαίτερα για την ενημέρωση των κατοίκων, έπειτα από εντολή του υπεύθυνου, υπάλληλοι του εργολάβου μετέβησαν στον οικισμό τριάντα λεπτά πριν την πυροδότηση, προκειμένου να ενημερώσουν τους κατοίκους, να αποκλείσουν τις προσβάσεις προς το εργοτάξιο, να παραμείνουν εκεί έως ότου ελεγχθεί από αυτόν ότι η έκρηξη είχε ολοκληρωθεί, και να καταγράψουν τυχόν μη αναμενόμενα προβλήματα ή ζημιές, καθώς σύμφωνα με την ισχύουσα νομοθεσία, υπεύθυνος για την αποκατάσταση τυχόν ζημιών είναι ο ανάδοχος του έργου. Δεν λάβαμε κάποια ενημέρωση για υλικές ζημιές, ούτε μέχρι σήμερα έχει υποβληθεί στην Υπηρεσία μας κάποια αίτηση για αποζημίωση ή φωτογραφικό υλικό που να σχετίζεται με μη αναμενόμενες επιπτώσεις.</w:t>
      </w:r>
    </w:p>
    <w:p w14:paraId="08135D92" w14:textId="77777777" w:rsidR="00DE48E7" w:rsidRPr="0054013B" w:rsidRDefault="00DE48E7" w:rsidP="00DE48E7">
      <w:pPr>
        <w:spacing w:line="276" w:lineRule="auto"/>
        <w:ind w:right="-139"/>
        <w:jc w:val="both"/>
        <w:rPr>
          <w:rFonts w:asciiTheme="minorHAnsi" w:hAnsiTheme="minorHAnsi" w:cstheme="minorHAnsi"/>
          <w:szCs w:val="24"/>
        </w:rPr>
      </w:pPr>
    </w:p>
    <w:p w14:paraId="69F95C3D" w14:textId="79A4035E" w:rsidR="00DE48E7" w:rsidRPr="00DE48E7" w:rsidRDefault="00DE48E7" w:rsidP="00DE48E7">
      <w:pPr>
        <w:spacing w:line="276" w:lineRule="auto"/>
        <w:ind w:right="-139"/>
        <w:jc w:val="both"/>
        <w:rPr>
          <w:rFonts w:asciiTheme="minorHAnsi" w:hAnsiTheme="minorHAnsi" w:cstheme="minorHAnsi"/>
          <w:szCs w:val="24"/>
        </w:rPr>
      </w:pPr>
      <w:r w:rsidRPr="00DE48E7">
        <w:rPr>
          <w:rFonts w:asciiTheme="minorHAnsi" w:hAnsiTheme="minorHAnsi" w:cstheme="minorHAnsi"/>
          <w:szCs w:val="24"/>
        </w:rPr>
        <w:t xml:space="preserve">    Κατά την διάρκεια των εργασιών απομάκρυνσης των επικίνδυνων βράχων και διαμόρφωσης της κλίσης των πρανών, ο ανάδοχος ως όφειλε ήταν σε επικοινωνία με την αρμόδια Υπηρεσία Δασών, προκειμένου να υπάρχει ενημέρωση για μικρό αριθμό δέντρων τα οποία θα έπρεπε να αφαιρεθούν προκειμένου να γίνουν οι εργασίες και είχε λάβει την απαραίτητη σύμφωνη γνώμη και οδηγίες. </w:t>
      </w:r>
      <w:r w:rsidRPr="00DE48E7">
        <w:rPr>
          <w:rFonts w:asciiTheme="minorHAnsi" w:hAnsiTheme="minorHAnsi" w:cstheme="minorHAnsi"/>
          <w:szCs w:val="24"/>
        </w:rPr>
        <w:lastRenderedPageBreak/>
        <w:t>Επισημαίνεται ότι τα δέντρα αυτά θα «χάνονταν» είτε γίνονταν εργασίες είτε όχι, καθώς βρίσκονταν σε θέσεις που δεν ήταν δυνατή η σταθεροποίησή τους και θα κατολίσθαιναν στο οδόστρωμα. Επίσης πρέπει να τονισθεί ότι τεχνικά η απομάκρυνση ογκόλιθων εκατοντάδων κιλών από πρανές</w:t>
      </w:r>
      <w:r w:rsidR="00956037">
        <w:rPr>
          <w:rFonts w:asciiTheme="minorHAnsi" w:hAnsiTheme="minorHAnsi" w:cstheme="minorHAnsi"/>
          <w:szCs w:val="24"/>
        </w:rPr>
        <w:t>,</w:t>
      </w:r>
      <w:r w:rsidRPr="00DE48E7">
        <w:rPr>
          <w:rFonts w:asciiTheme="minorHAnsi" w:hAnsiTheme="minorHAnsi" w:cstheme="minorHAnsi"/>
          <w:szCs w:val="24"/>
        </w:rPr>
        <w:t xml:space="preserve"> δεν είναι δυνατόν να πραγματοποιηθεί με άλλο τρόπο πέραν της προώθησής τους ώστε να κατολισθήσουν στη βάση του πρανούς, και της περισυλλογής τους από εκεί. Ήταν δεδομένο ότι μία σημαντική ποσότητα των βράχων αυτών θα κυλούσε έως το παρακείμενο ρέμα. Ωστόσο, ο αριθμός των δέντρων που βρίσκονταν εντός της κοίτης του ρέματος και παρασύρθηκαν από τους λίθους ήταν πολύ μικρός, και σίγουρα η άποψη για  </w:t>
      </w:r>
      <w:r w:rsidRPr="00DE48E7">
        <w:rPr>
          <w:rFonts w:asciiTheme="minorHAnsi" w:hAnsiTheme="minorHAnsi" w:cstheme="minorHAnsi"/>
          <w:i/>
          <w:iCs/>
          <w:szCs w:val="24"/>
        </w:rPr>
        <w:t>«μεγάλες εκτάσεις δέντρων που έχουν ισοπεδωθεί»</w:t>
      </w:r>
      <w:r w:rsidRPr="00DE48E7">
        <w:rPr>
          <w:rFonts w:asciiTheme="minorHAnsi" w:hAnsiTheme="minorHAnsi" w:cstheme="minorHAnsi"/>
          <w:szCs w:val="24"/>
        </w:rPr>
        <w:t xml:space="preserve"> δεν είναι ακριβής. Επίσης πρέπει να τονισθεί ξανά ότι τα συγκεκριμένα δέντρα βρίσκονταν εντός της κοίτης του ποταμού, παρεμποδίζοντας την ομαλή </w:t>
      </w:r>
      <w:r w:rsidR="00A6519E">
        <w:rPr>
          <w:rFonts w:asciiTheme="minorHAnsi" w:hAnsiTheme="minorHAnsi" w:cstheme="minorHAnsi"/>
          <w:szCs w:val="24"/>
        </w:rPr>
        <w:t xml:space="preserve">ροή </w:t>
      </w:r>
      <w:r w:rsidRPr="00DE48E7">
        <w:rPr>
          <w:rFonts w:asciiTheme="minorHAnsi" w:hAnsiTheme="minorHAnsi" w:cstheme="minorHAnsi"/>
          <w:szCs w:val="24"/>
        </w:rPr>
        <w:t>του νερού σε περιόδους έντονης παροχής, και που κατά το παρελθόν ήταν η κύρια αιτία για πλημμύρες στην περιοχή. Επιπλέον, πέραν των δέντρων αλλά και των βράχων που είχαν κατολισθήσει από το απέναντι πρανές και που δυσχέραιναν την ομαλή λειτουργία του ρέματος, εντοπίσθηκαν και κατασκευές για τις οποίες υπάρχει αμφιβολία για τη νομιμότητά τους. Σε κάθε περίπτωση, οποιαδήποτε αλλοίωση προκληθεί σε δημόσια περιουσία, στο περιβάλλον και σε ιδιοκτησίες από τις επεμβάσεις που πραγματοποιούνται θα αποκατασταθεί πλήρως. Επίσης, μετά το τέλος των εργασιών θα πραγματοποιηθεί  καθαρισμός του ρέματος σε μήκος μεγαλύτερο από τις θέσεις των επεμβάσεων, ώστε να επιτευχθεί η ομαλή και ανεμπόδιστη λειτουργία του. Επισημαίνουμε επίσης, ότι μέχρι την ολοκλήρωση της εργολαβίας, τα μηχανήματα της αναδόχου εταιρείας που θα βρίσκονται εκεί θα έχουν τη δυνατότητα να αντιμετωπίσουν οποιοδήποτε έκτακτη ανάγκη εμφανιστεί όχι μόνο στις θέσεις των επεμβάσεων, αλλά και στην ευρύτερη περιοχή, συνεισφέροντας σημαντικά στην δυνατότητα για άμεση αντιμετώπιση οποιαδήποτε έκτακτης ανάγκης προκύψει κατά την επερχόμενη χειμερινή περίοδο.</w:t>
      </w:r>
    </w:p>
    <w:p w14:paraId="1E5484D3" w14:textId="77777777" w:rsidR="00DE48E7" w:rsidRPr="00DE48E7" w:rsidRDefault="00DE48E7" w:rsidP="00DE48E7">
      <w:pPr>
        <w:spacing w:line="276" w:lineRule="auto"/>
        <w:ind w:right="-139"/>
        <w:jc w:val="both"/>
        <w:rPr>
          <w:rFonts w:asciiTheme="minorHAnsi" w:hAnsiTheme="minorHAnsi" w:cstheme="minorHAnsi"/>
          <w:szCs w:val="24"/>
        </w:rPr>
      </w:pPr>
    </w:p>
    <w:p w14:paraId="7561B16A" w14:textId="242220B1" w:rsidR="00913C81" w:rsidRPr="00B048B6" w:rsidRDefault="00DE48E7" w:rsidP="00DE48E7">
      <w:pPr>
        <w:spacing w:line="276" w:lineRule="auto"/>
        <w:ind w:right="-139"/>
        <w:jc w:val="both"/>
        <w:rPr>
          <w:rFonts w:asciiTheme="minorHAnsi" w:hAnsiTheme="minorHAnsi" w:cstheme="minorHAnsi"/>
          <w:szCs w:val="24"/>
        </w:rPr>
      </w:pPr>
      <w:r w:rsidRPr="00DE48E7">
        <w:rPr>
          <w:rFonts w:asciiTheme="minorHAnsi" w:hAnsiTheme="minorHAnsi" w:cstheme="minorHAnsi"/>
          <w:szCs w:val="24"/>
        </w:rPr>
        <w:t xml:space="preserve">  Ανακεφαλαιώνοντας, θα θέλαμε να τονίσουμε ιδιαιτέρως ότι οι επεμβάσεις που γίνονται στην περιοχή έχουν ως μοναδικό στόχο την ασφάλεια των κατοίκων και των επισκεπτών, και της διασφάλισης ότι η περιοχή δεν θα «εξαφανισθεί» κοινωνικά και οικονομικά. Οποιαδήποτε άλλη επιλογή πέραν αυτής που τελικά επελέγη θα είχε ως αποτέλεσμα μακροχρόνια καθυστέρηση στην αποκατάσταση της ομαλότητας και ίσως τον οριστικό αφανισμό των οικισμών. Για την εκτέλεσή τους ακολουθήθηκαν όλες οι νόμιμες διαδικασίες και ελήφθησαν όλες οι απαιτούμενες εγκρίσεις. Αντιλαμβανόμαστε πλήρως ότι τα τεχνικά έργα προκαλούν αναστάτωση και δυσκολίες στην καθημερινότητα των πολιτών, είναι όμως απαραίτητο κακό για την αναβάθμιση των υποδομών, και πάντα προκαλούν απογοήτευση έως ότου αρχίζει να διαφαίνεται η σκοπιμότητα για την οποία εκτελούνται και τα οφέλη που επιφέρουν</w:t>
      </w:r>
      <w:r>
        <w:rPr>
          <w:rFonts w:asciiTheme="minorHAnsi" w:hAnsiTheme="minorHAnsi" w:cstheme="minorHAnsi"/>
          <w:sz w:val="22"/>
          <w:szCs w:val="22"/>
        </w:rPr>
        <w:t>.</w:t>
      </w:r>
    </w:p>
    <w:p w14:paraId="2EE4F9DD" w14:textId="3FE01915" w:rsidR="00A13208" w:rsidRDefault="00A13208" w:rsidP="00156CCD">
      <w:pPr>
        <w:spacing w:line="276" w:lineRule="auto"/>
        <w:ind w:right="-139"/>
        <w:jc w:val="both"/>
        <w:rPr>
          <w:rFonts w:asciiTheme="minorHAnsi" w:hAnsiTheme="minorHAnsi" w:cstheme="minorHAnsi"/>
          <w:sz w:val="22"/>
          <w:szCs w:val="22"/>
        </w:rPr>
      </w:pPr>
    </w:p>
    <w:p w14:paraId="334A80E2" w14:textId="5025502B" w:rsidR="00156CCD" w:rsidRDefault="00156CCD" w:rsidP="00156CCD">
      <w:pPr>
        <w:spacing w:line="276" w:lineRule="auto"/>
        <w:ind w:right="-139"/>
        <w:jc w:val="both"/>
        <w:rPr>
          <w:rFonts w:asciiTheme="minorHAnsi" w:hAnsiTheme="minorHAnsi" w:cstheme="minorHAnsi"/>
          <w:sz w:val="22"/>
          <w:szCs w:val="22"/>
        </w:rPr>
      </w:pPr>
    </w:p>
    <w:p w14:paraId="6A09263B" w14:textId="77777777" w:rsidR="00B83338" w:rsidRDefault="00B83338" w:rsidP="00E5336E">
      <w:pPr>
        <w:spacing w:before="120"/>
        <w:jc w:val="both"/>
        <w:rPr>
          <w:rFonts w:ascii="Arial" w:hAnsi="Arial" w:cs="Arial"/>
          <w:sz w:val="20"/>
          <w:u w:val="single"/>
        </w:rPr>
      </w:pPr>
    </w:p>
    <w:tbl>
      <w:tblPr>
        <w:tblpPr w:leftFromText="180" w:rightFromText="180" w:vertAnchor="text" w:horzAnchor="margin" w:tblpXSpec="right" w:tblpY="102"/>
        <w:tblW w:w="0" w:type="auto"/>
        <w:tblLook w:val="01E0" w:firstRow="1" w:lastRow="1" w:firstColumn="1" w:lastColumn="1" w:noHBand="0" w:noVBand="0"/>
      </w:tblPr>
      <w:tblGrid>
        <w:gridCol w:w="4381"/>
        <w:gridCol w:w="9"/>
      </w:tblGrid>
      <w:tr w:rsidR="00A86D6D" w:rsidRPr="00E4641F" w14:paraId="4192701E" w14:textId="77777777" w:rsidTr="00156CCD">
        <w:trPr>
          <w:gridAfter w:val="1"/>
          <w:wAfter w:w="9" w:type="dxa"/>
          <w:trHeight w:val="1035"/>
        </w:trPr>
        <w:tc>
          <w:tcPr>
            <w:tcW w:w="4381" w:type="dxa"/>
            <w:shd w:val="clear" w:color="auto" w:fill="auto"/>
          </w:tcPr>
          <w:p w14:paraId="7C0C8E1B" w14:textId="77777777" w:rsidR="006C4D3B" w:rsidRPr="000216D2" w:rsidRDefault="00A86D6D" w:rsidP="00472C85">
            <w:pPr>
              <w:jc w:val="center"/>
              <w:rPr>
                <w:rFonts w:asciiTheme="minorHAnsi" w:hAnsiTheme="minorHAnsi" w:cstheme="minorHAnsi"/>
                <w:b/>
                <w:bCs/>
                <w:sz w:val="22"/>
                <w:szCs w:val="22"/>
              </w:rPr>
            </w:pPr>
            <w:r w:rsidRPr="000216D2">
              <w:rPr>
                <w:rFonts w:asciiTheme="minorHAnsi" w:hAnsiTheme="minorHAnsi" w:cstheme="minorHAnsi"/>
                <w:b/>
                <w:bCs/>
                <w:sz w:val="22"/>
                <w:szCs w:val="22"/>
              </w:rPr>
              <w:t>Η ΠΡΟΪΣΤΑΜΕΝΗ</w:t>
            </w:r>
          </w:p>
          <w:p w14:paraId="08B49880" w14:textId="77777777" w:rsidR="00A86D6D" w:rsidRPr="000216D2" w:rsidRDefault="006C4D3B" w:rsidP="00472C85">
            <w:pPr>
              <w:jc w:val="center"/>
              <w:rPr>
                <w:rFonts w:asciiTheme="minorHAnsi" w:hAnsiTheme="minorHAnsi" w:cstheme="minorHAnsi"/>
                <w:b/>
                <w:bCs/>
                <w:sz w:val="22"/>
                <w:szCs w:val="22"/>
              </w:rPr>
            </w:pPr>
            <w:r w:rsidRPr="000216D2">
              <w:rPr>
                <w:rFonts w:asciiTheme="minorHAnsi" w:hAnsiTheme="minorHAnsi" w:cstheme="minorHAnsi"/>
                <w:b/>
                <w:bCs/>
                <w:sz w:val="22"/>
                <w:szCs w:val="22"/>
              </w:rPr>
              <w:t xml:space="preserve">ΔΙΕΥΘΥΝΣΗΣ </w:t>
            </w:r>
            <w:r w:rsidR="00A86D6D" w:rsidRPr="000216D2">
              <w:rPr>
                <w:rFonts w:asciiTheme="minorHAnsi" w:hAnsiTheme="minorHAnsi" w:cstheme="minorHAnsi"/>
                <w:b/>
                <w:bCs/>
                <w:sz w:val="22"/>
                <w:szCs w:val="22"/>
              </w:rPr>
              <w:t>ΤΕΧΝΙΚΩΝ ΕΡΓΩΝ</w:t>
            </w:r>
          </w:p>
          <w:p w14:paraId="134B0F30" w14:textId="77777777" w:rsidR="00A86D6D" w:rsidRPr="000216D2" w:rsidRDefault="00A86D6D" w:rsidP="00472C85">
            <w:pPr>
              <w:jc w:val="center"/>
              <w:rPr>
                <w:rFonts w:asciiTheme="minorHAnsi" w:hAnsiTheme="minorHAnsi" w:cstheme="minorHAnsi"/>
                <w:b/>
                <w:bCs/>
                <w:sz w:val="22"/>
                <w:szCs w:val="22"/>
              </w:rPr>
            </w:pPr>
            <w:r w:rsidRPr="000216D2">
              <w:rPr>
                <w:rFonts w:asciiTheme="minorHAnsi" w:hAnsiTheme="minorHAnsi" w:cstheme="minorHAnsi"/>
                <w:b/>
                <w:bCs/>
                <w:sz w:val="22"/>
                <w:szCs w:val="22"/>
              </w:rPr>
              <w:t>Π.Ε. ΧΑΝΙΩΝ</w:t>
            </w:r>
          </w:p>
        </w:tc>
      </w:tr>
      <w:tr w:rsidR="00A86D6D" w:rsidRPr="00E4641F" w14:paraId="0E799B6C" w14:textId="77777777" w:rsidTr="00156CCD">
        <w:trPr>
          <w:trHeight w:val="946"/>
        </w:trPr>
        <w:tc>
          <w:tcPr>
            <w:tcW w:w="4390" w:type="dxa"/>
            <w:gridSpan w:val="2"/>
            <w:shd w:val="clear" w:color="auto" w:fill="auto"/>
          </w:tcPr>
          <w:p w14:paraId="29E3F3E9" w14:textId="1D440323" w:rsidR="00A86D6D" w:rsidRPr="000216D2" w:rsidRDefault="00A86D6D" w:rsidP="00472C85">
            <w:pPr>
              <w:pStyle w:val="a4"/>
              <w:spacing w:line="360" w:lineRule="auto"/>
              <w:ind w:left="0" w:firstLine="0"/>
              <w:jc w:val="center"/>
              <w:rPr>
                <w:rFonts w:asciiTheme="minorHAnsi" w:hAnsiTheme="minorHAnsi" w:cstheme="minorHAnsi"/>
                <w:sz w:val="22"/>
                <w:szCs w:val="22"/>
              </w:rPr>
            </w:pPr>
          </w:p>
          <w:p w14:paraId="553920CB" w14:textId="131EF9B0" w:rsidR="000216D2" w:rsidRPr="000216D2" w:rsidRDefault="000216D2" w:rsidP="00472C85">
            <w:pPr>
              <w:pStyle w:val="a4"/>
              <w:spacing w:line="360" w:lineRule="auto"/>
              <w:ind w:left="0" w:firstLine="0"/>
              <w:jc w:val="center"/>
              <w:rPr>
                <w:rFonts w:asciiTheme="minorHAnsi" w:hAnsiTheme="minorHAnsi" w:cstheme="minorHAnsi"/>
                <w:sz w:val="22"/>
                <w:szCs w:val="22"/>
              </w:rPr>
            </w:pPr>
          </w:p>
          <w:p w14:paraId="2910F049" w14:textId="77777777" w:rsidR="00A86D6D" w:rsidRPr="000216D2" w:rsidRDefault="00A86D6D" w:rsidP="00472C85">
            <w:pPr>
              <w:jc w:val="center"/>
              <w:rPr>
                <w:rFonts w:asciiTheme="minorHAnsi" w:hAnsiTheme="minorHAnsi" w:cstheme="minorHAnsi"/>
                <w:b/>
                <w:bCs/>
                <w:sz w:val="22"/>
                <w:szCs w:val="22"/>
              </w:rPr>
            </w:pPr>
            <w:r w:rsidRPr="000216D2">
              <w:rPr>
                <w:rFonts w:asciiTheme="minorHAnsi" w:hAnsiTheme="minorHAnsi" w:cstheme="minorHAnsi"/>
                <w:b/>
                <w:bCs/>
                <w:sz w:val="22"/>
                <w:szCs w:val="22"/>
              </w:rPr>
              <w:t>Ελένη Δοξάκη</w:t>
            </w:r>
          </w:p>
          <w:p w14:paraId="495CF6EC" w14:textId="670BEC38" w:rsidR="0021056E" w:rsidRPr="000216D2" w:rsidRDefault="00A86D6D" w:rsidP="0066673D">
            <w:pPr>
              <w:jc w:val="center"/>
              <w:rPr>
                <w:rFonts w:asciiTheme="minorHAnsi" w:hAnsiTheme="minorHAnsi" w:cstheme="minorHAnsi"/>
                <w:b/>
                <w:bCs/>
                <w:sz w:val="22"/>
                <w:szCs w:val="22"/>
              </w:rPr>
            </w:pPr>
            <w:r w:rsidRPr="000216D2">
              <w:rPr>
                <w:rFonts w:asciiTheme="minorHAnsi" w:hAnsiTheme="minorHAnsi" w:cstheme="minorHAnsi"/>
                <w:b/>
                <w:bCs/>
                <w:sz w:val="22"/>
                <w:szCs w:val="22"/>
              </w:rPr>
              <w:t>Πολιτικός Μηχανικός</w:t>
            </w:r>
          </w:p>
        </w:tc>
      </w:tr>
    </w:tbl>
    <w:p w14:paraId="6A4C2FFC" w14:textId="77777777" w:rsidR="008510EA" w:rsidRDefault="008510EA" w:rsidP="002826AF">
      <w:pPr>
        <w:pStyle w:val="4"/>
        <w:tabs>
          <w:tab w:val="left" w:pos="284"/>
          <w:tab w:val="left" w:pos="6237"/>
        </w:tabs>
        <w:autoSpaceDE w:val="0"/>
        <w:autoSpaceDN w:val="0"/>
        <w:spacing w:line="240" w:lineRule="auto"/>
        <w:ind w:left="360"/>
        <w:rPr>
          <w:rFonts w:ascii="Arial" w:hAnsi="Arial" w:cs="Arial"/>
          <w:b/>
          <w:sz w:val="18"/>
          <w:szCs w:val="18"/>
        </w:rPr>
      </w:pPr>
    </w:p>
    <w:p w14:paraId="07D9C7C4" w14:textId="08445867" w:rsidR="00A97465" w:rsidRDefault="00A97465" w:rsidP="00A97465"/>
    <w:p w14:paraId="48D16F49" w14:textId="4BD16342" w:rsidR="00A97465" w:rsidRDefault="00A97465" w:rsidP="00A97465"/>
    <w:p w14:paraId="3AD9B797" w14:textId="5FFBA32F" w:rsidR="00472C85" w:rsidRDefault="00472C85" w:rsidP="00A97465"/>
    <w:p w14:paraId="53B024FB" w14:textId="175C7FB5" w:rsidR="00472C85" w:rsidRDefault="00472C85" w:rsidP="00A97465"/>
    <w:p w14:paraId="529C0A62" w14:textId="47474451" w:rsidR="00472C85" w:rsidRDefault="00472C85" w:rsidP="00A97465"/>
    <w:p w14:paraId="1414B4CA" w14:textId="7968694B" w:rsidR="00472C85" w:rsidRDefault="00472C85" w:rsidP="00A97465"/>
    <w:p w14:paraId="359C6020" w14:textId="4B208B75" w:rsidR="00472C85" w:rsidRDefault="00472C85" w:rsidP="00A97465"/>
    <w:p w14:paraId="3A92ED8F" w14:textId="31B04990" w:rsidR="00472C85" w:rsidRDefault="00472C85" w:rsidP="00A97465"/>
    <w:sectPr w:rsidR="00472C85" w:rsidSect="00E9782F">
      <w:footerReference w:type="default" r:id="rId11"/>
      <w:type w:val="continuous"/>
      <w:pgSz w:w="11907" w:h="16840" w:code="9"/>
      <w:pgMar w:top="851" w:right="1080" w:bottom="1134" w:left="1080" w:header="340" w:footer="737" w:gutter="0"/>
      <w:paperSrc w:first="15" w:other="15"/>
      <w:cols w:space="11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1D44" w14:textId="77777777" w:rsidR="00870A8A" w:rsidRDefault="00870A8A">
      <w:r>
        <w:separator/>
      </w:r>
    </w:p>
  </w:endnote>
  <w:endnote w:type="continuationSeparator" w:id="0">
    <w:p w14:paraId="76334620" w14:textId="77777777" w:rsidR="00870A8A" w:rsidRDefault="0087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340941"/>
      <w:docPartObj>
        <w:docPartGallery w:val="Page Numbers (Bottom of Page)"/>
        <w:docPartUnique/>
      </w:docPartObj>
    </w:sdtPr>
    <w:sdtEndPr/>
    <w:sdtContent>
      <w:p w14:paraId="2221C661" w14:textId="53DC6221" w:rsidR="002B452E" w:rsidRDefault="002B452E">
        <w:pPr>
          <w:pStyle w:val="a6"/>
          <w:jc w:val="right"/>
        </w:pPr>
        <w:r>
          <w:fldChar w:fldCharType="begin"/>
        </w:r>
        <w:r>
          <w:instrText>PAGE   \* MERGEFORMAT</w:instrText>
        </w:r>
        <w:r>
          <w:fldChar w:fldCharType="separate"/>
        </w:r>
        <w:r>
          <w:t>2</w:t>
        </w:r>
        <w:r>
          <w:fldChar w:fldCharType="end"/>
        </w:r>
      </w:p>
    </w:sdtContent>
  </w:sdt>
  <w:p w14:paraId="3036CD0F" w14:textId="77777777" w:rsidR="00E30347" w:rsidRPr="000E38AF" w:rsidRDefault="00E30347">
    <w:pPr>
      <w:pStyle w:val="a6"/>
      <w:tabs>
        <w:tab w:val="clear" w:pos="8306"/>
        <w:tab w:val="right" w:pos="9498"/>
      </w:tabs>
      <w:rPr>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3C9B" w14:textId="77777777" w:rsidR="00870A8A" w:rsidRDefault="00870A8A">
      <w:r>
        <w:separator/>
      </w:r>
    </w:p>
  </w:footnote>
  <w:footnote w:type="continuationSeparator" w:id="0">
    <w:p w14:paraId="7A2C7EC7" w14:textId="77777777" w:rsidR="00870A8A" w:rsidRDefault="0087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85A"/>
    <w:multiLevelType w:val="hybridMultilevel"/>
    <w:tmpl w:val="8F80C43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247CC8"/>
    <w:multiLevelType w:val="hybridMultilevel"/>
    <w:tmpl w:val="74B81DC2"/>
    <w:lvl w:ilvl="0" w:tplc="FA8C5350">
      <w:start w:val="1"/>
      <w:numFmt w:val="decimal"/>
      <w:lvlText w:val="%1."/>
      <w:lvlJc w:val="left"/>
      <w:pPr>
        <w:ind w:left="360" w:hanging="360"/>
      </w:pPr>
      <w:rPr>
        <w:rFonts w:cs="Times New Roman"/>
        <w:b w:val="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 w15:restartNumberingAfterBreak="0">
    <w:nsid w:val="0A4C37AB"/>
    <w:multiLevelType w:val="hybridMultilevel"/>
    <w:tmpl w:val="D5164E0C"/>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BF03122"/>
    <w:multiLevelType w:val="hybridMultilevel"/>
    <w:tmpl w:val="E5A44096"/>
    <w:lvl w:ilvl="0" w:tplc="14D6A600">
      <w:start w:val="1"/>
      <w:numFmt w:val="decimal"/>
      <w:lvlText w:val="%1."/>
      <w:lvlJc w:val="left"/>
      <w:pPr>
        <w:ind w:left="360" w:hanging="360"/>
      </w:pPr>
      <w:rPr>
        <w:rFonts w:cs="Times New Roman"/>
        <w:b w:val="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 w15:restartNumberingAfterBreak="0">
    <w:nsid w:val="107D3D21"/>
    <w:multiLevelType w:val="hybridMultilevel"/>
    <w:tmpl w:val="B4B07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EE1624"/>
    <w:multiLevelType w:val="hybridMultilevel"/>
    <w:tmpl w:val="39A0195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43868F6"/>
    <w:multiLevelType w:val="hybridMultilevel"/>
    <w:tmpl w:val="F5E60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AC21B7"/>
    <w:multiLevelType w:val="hybridMultilevel"/>
    <w:tmpl w:val="A5C2899A"/>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24BA30A9"/>
    <w:multiLevelType w:val="hybridMultilevel"/>
    <w:tmpl w:val="B5AAAE26"/>
    <w:lvl w:ilvl="0" w:tplc="67163370">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306121"/>
    <w:multiLevelType w:val="hybridMultilevel"/>
    <w:tmpl w:val="DA1E3AD2"/>
    <w:lvl w:ilvl="0" w:tplc="4F98FF5A">
      <w:start w:val="1"/>
      <w:numFmt w:val="decimal"/>
      <w:lvlText w:val="%1.)"/>
      <w:lvlJc w:val="left"/>
      <w:pPr>
        <w:tabs>
          <w:tab w:val="num" w:pos="420"/>
        </w:tabs>
        <w:ind w:left="420" w:hanging="360"/>
      </w:pPr>
      <w:rPr>
        <w:rFonts w:cs="Times New Roman" w:hint="default"/>
      </w:rPr>
    </w:lvl>
    <w:lvl w:ilvl="1" w:tplc="04080019" w:tentative="1">
      <w:start w:val="1"/>
      <w:numFmt w:val="lowerLetter"/>
      <w:lvlText w:val="%2."/>
      <w:lvlJc w:val="left"/>
      <w:pPr>
        <w:tabs>
          <w:tab w:val="num" w:pos="1140"/>
        </w:tabs>
        <w:ind w:left="1140" w:hanging="360"/>
      </w:pPr>
      <w:rPr>
        <w:rFonts w:cs="Times New Roman"/>
      </w:rPr>
    </w:lvl>
    <w:lvl w:ilvl="2" w:tplc="0408001B" w:tentative="1">
      <w:start w:val="1"/>
      <w:numFmt w:val="lowerRoman"/>
      <w:lvlText w:val="%3."/>
      <w:lvlJc w:val="right"/>
      <w:pPr>
        <w:tabs>
          <w:tab w:val="num" w:pos="1860"/>
        </w:tabs>
        <w:ind w:left="1860" w:hanging="180"/>
      </w:pPr>
      <w:rPr>
        <w:rFonts w:cs="Times New Roman"/>
      </w:rPr>
    </w:lvl>
    <w:lvl w:ilvl="3" w:tplc="0408000F" w:tentative="1">
      <w:start w:val="1"/>
      <w:numFmt w:val="decimal"/>
      <w:lvlText w:val="%4."/>
      <w:lvlJc w:val="left"/>
      <w:pPr>
        <w:tabs>
          <w:tab w:val="num" w:pos="2580"/>
        </w:tabs>
        <w:ind w:left="2580" w:hanging="360"/>
      </w:pPr>
      <w:rPr>
        <w:rFonts w:cs="Times New Roman"/>
      </w:rPr>
    </w:lvl>
    <w:lvl w:ilvl="4" w:tplc="04080019" w:tentative="1">
      <w:start w:val="1"/>
      <w:numFmt w:val="lowerLetter"/>
      <w:lvlText w:val="%5."/>
      <w:lvlJc w:val="left"/>
      <w:pPr>
        <w:tabs>
          <w:tab w:val="num" w:pos="3300"/>
        </w:tabs>
        <w:ind w:left="3300" w:hanging="360"/>
      </w:pPr>
      <w:rPr>
        <w:rFonts w:cs="Times New Roman"/>
      </w:rPr>
    </w:lvl>
    <w:lvl w:ilvl="5" w:tplc="0408001B" w:tentative="1">
      <w:start w:val="1"/>
      <w:numFmt w:val="lowerRoman"/>
      <w:lvlText w:val="%6."/>
      <w:lvlJc w:val="right"/>
      <w:pPr>
        <w:tabs>
          <w:tab w:val="num" w:pos="4020"/>
        </w:tabs>
        <w:ind w:left="4020" w:hanging="180"/>
      </w:pPr>
      <w:rPr>
        <w:rFonts w:cs="Times New Roman"/>
      </w:rPr>
    </w:lvl>
    <w:lvl w:ilvl="6" w:tplc="0408000F" w:tentative="1">
      <w:start w:val="1"/>
      <w:numFmt w:val="decimal"/>
      <w:lvlText w:val="%7."/>
      <w:lvlJc w:val="left"/>
      <w:pPr>
        <w:tabs>
          <w:tab w:val="num" w:pos="4740"/>
        </w:tabs>
        <w:ind w:left="4740" w:hanging="360"/>
      </w:pPr>
      <w:rPr>
        <w:rFonts w:cs="Times New Roman"/>
      </w:rPr>
    </w:lvl>
    <w:lvl w:ilvl="7" w:tplc="04080019" w:tentative="1">
      <w:start w:val="1"/>
      <w:numFmt w:val="lowerLetter"/>
      <w:lvlText w:val="%8."/>
      <w:lvlJc w:val="left"/>
      <w:pPr>
        <w:tabs>
          <w:tab w:val="num" w:pos="5460"/>
        </w:tabs>
        <w:ind w:left="5460" w:hanging="360"/>
      </w:pPr>
      <w:rPr>
        <w:rFonts w:cs="Times New Roman"/>
      </w:rPr>
    </w:lvl>
    <w:lvl w:ilvl="8" w:tplc="0408001B" w:tentative="1">
      <w:start w:val="1"/>
      <w:numFmt w:val="lowerRoman"/>
      <w:lvlText w:val="%9."/>
      <w:lvlJc w:val="right"/>
      <w:pPr>
        <w:tabs>
          <w:tab w:val="num" w:pos="6180"/>
        </w:tabs>
        <w:ind w:left="6180" w:hanging="180"/>
      </w:pPr>
      <w:rPr>
        <w:rFonts w:cs="Times New Roman"/>
      </w:rPr>
    </w:lvl>
  </w:abstractNum>
  <w:abstractNum w:abstractNumId="10" w15:restartNumberingAfterBreak="0">
    <w:nsid w:val="32314D93"/>
    <w:multiLevelType w:val="hybridMultilevel"/>
    <w:tmpl w:val="6A54B612"/>
    <w:lvl w:ilvl="0" w:tplc="5BB24D66">
      <w:start w:val="1"/>
      <w:numFmt w:val="decimal"/>
      <w:lvlText w:val="%1."/>
      <w:lvlJc w:val="left"/>
      <w:pPr>
        <w:ind w:left="360" w:hanging="360"/>
      </w:pPr>
      <w:rPr>
        <w:rFonts w:cs="Times New Roman"/>
        <w:b w:val="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15:restartNumberingAfterBreak="0">
    <w:nsid w:val="36B91DF3"/>
    <w:multiLevelType w:val="hybridMultilevel"/>
    <w:tmpl w:val="D0D054A4"/>
    <w:lvl w:ilvl="0" w:tplc="162286E0">
      <w:start w:val="1"/>
      <w:numFmt w:val="decimal"/>
      <w:lvlText w:val="%1."/>
      <w:lvlJc w:val="left"/>
      <w:pPr>
        <w:tabs>
          <w:tab w:val="num" w:pos="360"/>
        </w:tabs>
        <w:ind w:left="360" w:hanging="360"/>
      </w:pPr>
      <w:rPr>
        <w:rFonts w:cs="Times New Roman" w:hint="default"/>
        <w:b w:val="0"/>
      </w:rPr>
    </w:lvl>
    <w:lvl w:ilvl="1" w:tplc="04080019" w:tentative="1">
      <w:start w:val="1"/>
      <w:numFmt w:val="lowerLetter"/>
      <w:lvlText w:val="%2."/>
      <w:lvlJc w:val="left"/>
      <w:pPr>
        <w:tabs>
          <w:tab w:val="num" w:pos="901"/>
        </w:tabs>
        <w:ind w:left="901" w:hanging="360"/>
      </w:pPr>
      <w:rPr>
        <w:rFonts w:cs="Times New Roman"/>
      </w:rPr>
    </w:lvl>
    <w:lvl w:ilvl="2" w:tplc="0408001B" w:tentative="1">
      <w:start w:val="1"/>
      <w:numFmt w:val="lowerRoman"/>
      <w:lvlText w:val="%3."/>
      <w:lvlJc w:val="right"/>
      <w:pPr>
        <w:tabs>
          <w:tab w:val="num" w:pos="1621"/>
        </w:tabs>
        <w:ind w:left="1621" w:hanging="180"/>
      </w:pPr>
      <w:rPr>
        <w:rFonts w:cs="Times New Roman"/>
      </w:rPr>
    </w:lvl>
    <w:lvl w:ilvl="3" w:tplc="0408000F" w:tentative="1">
      <w:start w:val="1"/>
      <w:numFmt w:val="decimal"/>
      <w:lvlText w:val="%4."/>
      <w:lvlJc w:val="left"/>
      <w:pPr>
        <w:tabs>
          <w:tab w:val="num" w:pos="2341"/>
        </w:tabs>
        <w:ind w:left="2341" w:hanging="360"/>
      </w:pPr>
      <w:rPr>
        <w:rFonts w:cs="Times New Roman"/>
      </w:rPr>
    </w:lvl>
    <w:lvl w:ilvl="4" w:tplc="04080019" w:tentative="1">
      <w:start w:val="1"/>
      <w:numFmt w:val="lowerLetter"/>
      <w:lvlText w:val="%5."/>
      <w:lvlJc w:val="left"/>
      <w:pPr>
        <w:tabs>
          <w:tab w:val="num" w:pos="3061"/>
        </w:tabs>
        <w:ind w:left="3061" w:hanging="360"/>
      </w:pPr>
      <w:rPr>
        <w:rFonts w:cs="Times New Roman"/>
      </w:rPr>
    </w:lvl>
    <w:lvl w:ilvl="5" w:tplc="0408001B" w:tentative="1">
      <w:start w:val="1"/>
      <w:numFmt w:val="lowerRoman"/>
      <w:lvlText w:val="%6."/>
      <w:lvlJc w:val="right"/>
      <w:pPr>
        <w:tabs>
          <w:tab w:val="num" w:pos="3781"/>
        </w:tabs>
        <w:ind w:left="3781" w:hanging="180"/>
      </w:pPr>
      <w:rPr>
        <w:rFonts w:cs="Times New Roman"/>
      </w:rPr>
    </w:lvl>
    <w:lvl w:ilvl="6" w:tplc="0408000F" w:tentative="1">
      <w:start w:val="1"/>
      <w:numFmt w:val="decimal"/>
      <w:lvlText w:val="%7."/>
      <w:lvlJc w:val="left"/>
      <w:pPr>
        <w:tabs>
          <w:tab w:val="num" w:pos="4501"/>
        </w:tabs>
        <w:ind w:left="4501" w:hanging="360"/>
      </w:pPr>
      <w:rPr>
        <w:rFonts w:cs="Times New Roman"/>
      </w:rPr>
    </w:lvl>
    <w:lvl w:ilvl="7" w:tplc="04080019" w:tentative="1">
      <w:start w:val="1"/>
      <w:numFmt w:val="lowerLetter"/>
      <w:lvlText w:val="%8."/>
      <w:lvlJc w:val="left"/>
      <w:pPr>
        <w:tabs>
          <w:tab w:val="num" w:pos="5221"/>
        </w:tabs>
        <w:ind w:left="5221" w:hanging="360"/>
      </w:pPr>
      <w:rPr>
        <w:rFonts w:cs="Times New Roman"/>
      </w:rPr>
    </w:lvl>
    <w:lvl w:ilvl="8" w:tplc="0408001B" w:tentative="1">
      <w:start w:val="1"/>
      <w:numFmt w:val="lowerRoman"/>
      <w:lvlText w:val="%9."/>
      <w:lvlJc w:val="right"/>
      <w:pPr>
        <w:tabs>
          <w:tab w:val="num" w:pos="5941"/>
        </w:tabs>
        <w:ind w:left="5941" w:hanging="180"/>
      </w:pPr>
      <w:rPr>
        <w:rFonts w:cs="Times New Roman"/>
      </w:rPr>
    </w:lvl>
  </w:abstractNum>
  <w:abstractNum w:abstractNumId="12" w15:restartNumberingAfterBreak="0">
    <w:nsid w:val="376C6446"/>
    <w:multiLevelType w:val="singleLevel"/>
    <w:tmpl w:val="11FA2A16"/>
    <w:lvl w:ilvl="0">
      <w:start w:val="1"/>
      <w:numFmt w:val="decimal"/>
      <w:lvlText w:val="%1."/>
      <w:lvlJc w:val="left"/>
      <w:pPr>
        <w:tabs>
          <w:tab w:val="num" w:pos="360"/>
        </w:tabs>
        <w:ind w:left="360" w:hanging="360"/>
      </w:pPr>
      <w:rPr>
        <w:rFonts w:cs="Times New Roman" w:hint="default"/>
        <w:b/>
      </w:rPr>
    </w:lvl>
  </w:abstractNum>
  <w:abstractNum w:abstractNumId="13" w15:restartNumberingAfterBreak="0">
    <w:nsid w:val="38A84E83"/>
    <w:multiLevelType w:val="hybridMultilevel"/>
    <w:tmpl w:val="8CB4409E"/>
    <w:lvl w:ilvl="0" w:tplc="0408000F">
      <w:start w:val="1"/>
      <w:numFmt w:val="decimal"/>
      <w:lvlText w:val="%1."/>
      <w:lvlJc w:val="left"/>
      <w:pPr>
        <w:ind w:left="502" w:hanging="360"/>
      </w:pPr>
      <w:rPr>
        <w:rFonts w:cs="Times New Roman"/>
      </w:rPr>
    </w:lvl>
    <w:lvl w:ilvl="1" w:tplc="04080019" w:tentative="1">
      <w:start w:val="1"/>
      <w:numFmt w:val="lowerLetter"/>
      <w:lvlText w:val="%2."/>
      <w:lvlJc w:val="left"/>
      <w:pPr>
        <w:ind w:left="1222" w:hanging="360"/>
      </w:pPr>
      <w:rPr>
        <w:rFonts w:cs="Times New Roman"/>
      </w:rPr>
    </w:lvl>
    <w:lvl w:ilvl="2" w:tplc="0408001B" w:tentative="1">
      <w:start w:val="1"/>
      <w:numFmt w:val="lowerRoman"/>
      <w:lvlText w:val="%3."/>
      <w:lvlJc w:val="right"/>
      <w:pPr>
        <w:ind w:left="1942" w:hanging="180"/>
      </w:pPr>
      <w:rPr>
        <w:rFonts w:cs="Times New Roman"/>
      </w:rPr>
    </w:lvl>
    <w:lvl w:ilvl="3" w:tplc="0408000F" w:tentative="1">
      <w:start w:val="1"/>
      <w:numFmt w:val="decimal"/>
      <w:lvlText w:val="%4."/>
      <w:lvlJc w:val="left"/>
      <w:pPr>
        <w:ind w:left="2662" w:hanging="360"/>
      </w:pPr>
      <w:rPr>
        <w:rFonts w:cs="Times New Roman"/>
      </w:rPr>
    </w:lvl>
    <w:lvl w:ilvl="4" w:tplc="04080019" w:tentative="1">
      <w:start w:val="1"/>
      <w:numFmt w:val="lowerLetter"/>
      <w:lvlText w:val="%5."/>
      <w:lvlJc w:val="left"/>
      <w:pPr>
        <w:ind w:left="3382" w:hanging="360"/>
      </w:pPr>
      <w:rPr>
        <w:rFonts w:cs="Times New Roman"/>
      </w:rPr>
    </w:lvl>
    <w:lvl w:ilvl="5" w:tplc="0408001B" w:tentative="1">
      <w:start w:val="1"/>
      <w:numFmt w:val="lowerRoman"/>
      <w:lvlText w:val="%6."/>
      <w:lvlJc w:val="right"/>
      <w:pPr>
        <w:ind w:left="4102" w:hanging="180"/>
      </w:pPr>
      <w:rPr>
        <w:rFonts w:cs="Times New Roman"/>
      </w:rPr>
    </w:lvl>
    <w:lvl w:ilvl="6" w:tplc="0408000F" w:tentative="1">
      <w:start w:val="1"/>
      <w:numFmt w:val="decimal"/>
      <w:lvlText w:val="%7."/>
      <w:lvlJc w:val="left"/>
      <w:pPr>
        <w:ind w:left="4822" w:hanging="360"/>
      </w:pPr>
      <w:rPr>
        <w:rFonts w:cs="Times New Roman"/>
      </w:rPr>
    </w:lvl>
    <w:lvl w:ilvl="7" w:tplc="04080019" w:tentative="1">
      <w:start w:val="1"/>
      <w:numFmt w:val="lowerLetter"/>
      <w:lvlText w:val="%8."/>
      <w:lvlJc w:val="left"/>
      <w:pPr>
        <w:ind w:left="5542" w:hanging="360"/>
      </w:pPr>
      <w:rPr>
        <w:rFonts w:cs="Times New Roman"/>
      </w:rPr>
    </w:lvl>
    <w:lvl w:ilvl="8" w:tplc="0408001B" w:tentative="1">
      <w:start w:val="1"/>
      <w:numFmt w:val="lowerRoman"/>
      <w:lvlText w:val="%9."/>
      <w:lvlJc w:val="right"/>
      <w:pPr>
        <w:ind w:left="6262" w:hanging="180"/>
      </w:pPr>
      <w:rPr>
        <w:rFonts w:cs="Times New Roman"/>
      </w:rPr>
    </w:lvl>
  </w:abstractNum>
  <w:abstractNum w:abstractNumId="14" w15:restartNumberingAfterBreak="0">
    <w:nsid w:val="3C5B252F"/>
    <w:multiLevelType w:val="hybridMultilevel"/>
    <w:tmpl w:val="EE7A7412"/>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5" w15:restartNumberingAfterBreak="0">
    <w:nsid w:val="40897C2D"/>
    <w:multiLevelType w:val="hybridMultilevel"/>
    <w:tmpl w:val="0248ED88"/>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15:restartNumberingAfterBreak="0">
    <w:nsid w:val="41325410"/>
    <w:multiLevelType w:val="hybridMultilevel"/>
    <w:tmpl w:val="4D3EA9D0"/>
    <w:lvl w:ilvl="0" w:tplc="3EB047D0">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1BD266F"/>
    <w:multiLevelType w:val="hybridMultilevel"/>
    <w:tmpl w:val="EDE4D9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955403"/>
    <w:multiLevelType w:val="hybridMultilevel"/>
    <w:tmpl w:val="FA44B04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953388"/>
    <w:multiLevelType w:val="hybridMultilevel"/>
    <w:tmpl w:val="589248EA"/>
    <w:lvl w:ilvl="0" w:tplc="FE3E4E46">
      <w:start w:val="1"/>
      <w:numFmt w:val="decimal"/>
      <w:lvlText w:val="%1.)"/>
      <w:lvlJc w:val="left"/>
      <w:pPr>
        <w:tabs>
          <w:tab w:val="num" w:pos="1080"/>
        </w:tabs>
        <w:ind w:left="1080" w:hanging="72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404134"/>
    <w:multiLevelType w:val="hybridMultilevel"/>
    <w:tmpl w:val="9E70A67C"/>
    <w:lvl w:ilvl="0" w:tplc="0408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BD439F2"/>
    <w:multiLevelType w:val="hybridMultilevel"/>
    <w:tmpl w:val="56068E8E"/>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F552F5"/>
    <w:multiLevelType w:val="hybridMultilevel"/>
    <w:tmpl w:val="04C432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B94450"/>
    <w:multiLevelType w:val="hybridMultilevel"/>
    <w:tmpl w:val="4E8850E8"/>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B17724"/>
    <w:multiLevelType w:val="hybridMultilevel"/>
    <w:tmpl w:val="752A300A"/>
    <w:lvl w:ilvl="0" w:tplc="0408000F">
      <w:start w:val="1"/>
      <w:numFmt w:val="decimal"/>
      <w:lvlText w:val="%1."/>
      <w:lvlJc w:val="left"/>
      <w:pPr>
        <w:tabs>
          <w:tab w:val="num" w:pos="644"/>
        </w:tabs>
        <w:ind w:left="644" w:hanging="360"/>
      </w:pPr>
      <w:rPr>
        <w:rFonts w:cs="Times New Roman"/>
      </w:rPr>
    </w:lvl>
    <w:lvl w:ilvl="1" w:tplc="5CA49DDC">
      <w:start w:val="3"/>
      <w:numFmt w:val="decimal"/>
      <w:lvlText w:val="%2"/>
      <w:lvlJc w:val="left"/>
      <w:pPr>
        <w:tabs>
          <w:tab w:val="num" w:pos="1364"/>
        </w:tabs>
        <w:ind w:left="1364" w:hanging="360"/>
      </w:pPr>
      <w:rPr>
        <w:rFonts w:cs="Times New Roman" w:hint="default"/>
      </w:rPr>
    </w:lvl>
    <w:lvl w:ilvl="2" w:tplc="0408001B" w:tentative="1">
      <w:start w:val="1"/>
      <w:numFmt w:val="lowerRoman"/>
      <w:lvlText w:val="%3."/>
      <w:lvlJc w:val="right"/>
      <w:pPr>
        <w:tabs>
          <w:tab w:val="num" w:pos="2084"/>
        </w:tabs>
        <w:ind w:left="2084" w:hanging="180"/>
      </w:pPr>
      <w:rPr>
        <w:rFonts w:cs="Times New Roman"/>
      </w:rPr>
    </w:lvl>
    <w:lvl w:ilvl="3" w:tplc="0408000F" w:tentative="1">
      <w:start w:val="1"/>
      <w:numFmt w:val="decimal"/>
      <w:lvlText w:val="%4."/>
      <w:lvlJc w:val="left"/>
      <w:pPr>
        <w:tabs>
          <w:tab w:val="num" w:pos="2804"/>
        </w:tabs>
        <w:ind w:left="2804" w:hanging="360"/>
      </w:pPr>
      <w:rPr>
        <w:rFonts w:cs="Times New Roman"/>
      </w:rPr>
    </w:lvl>
    <w:lvl w:ilvl="4" w:tplc="04080019" w:tentative="1">
      <w:start w:val="1"/>
      <w:numFmt w:val="lowerLetter"/>
      <w:lvlText w:val="%5."/>
      <w:lvlJc w:val="left"/>
      <w:pPr>
        <w:tabs>
          <w:tab w:val="num" w:pos="3524"/>
        </w:tabs>
        <w:ind w:left="3524" w:hanging="360"/>
      </w:pPr>
      <w:rPr>
        <w:rFonts w:cs="Times New Roman"/>
      </w:rPr>
    </w:lvl>
    <w:lvl w:ilvl="5" w:tplc="0408001B" w:tentative="1">
      <w:start w:val="1"/>
      <w:numFmt w:val="lowerRoman"/>
      <w:lvlText w:val="%6."/>
      <w:lvlJc w:val="right"/>
      <w:pPr>
        <w:tabs>
          <w:tab w:val="num" w:pos="4244"/>
        </w:tabs>
        <w:ind w:left="4244" w:hanging="180"/>
      </w:pPr>
      <w:rPr>
        <w:rFonts w:cs="Times New Roman"/>
      </w:rPr>
    </w:lvl>
    <w:lvl w:ilvl="6" w:tplc="0408000F" w:tentative="1">
      <w:start w:val="1"/>
      <w:numFmt w:val="decimal"/>
      <w:lvlText w:val="%7."/>
      <w:lvlJc w:val="left"/>
      <w:pPr>
        <w:tabs>
          <w:tab w:val="num" w:pos="4964"/>
        </w:tabs>
        <w:ind w:left="4964" w:hanging="360"/>
      </w:pPr>
      <w:rPr>
        <w:rFonts w:cs="Times New Roman"/>
      </w:rPr>
    </w:lvl>
    <w:lvl w:ilvl="7" w:tplc="04080019" w:tentative="1">
      <w:start w:val="1"/>
      <w:numFmt w:val="lowerLetter"/>
      <w:lvlText w:val="%8."/>
      <w:lvlJc w:val="left"/>
      <w:pPr>
        <w:tabs>
          <w:tab w:val="num" w:pos="5684"/>
        </w:tabs>
        <w:ind w:left="5684" w:hanging="360"/>
      </w:pPr>
      <w:rPr>
        <w:rFonts w:cs="Times New Roman"/>
      </w:rPr>
    </w:lvl>
    <w:lvl w:ilvl="8" w:tplc="0408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69F65F74"/>
    <w:multiLevelType w:val="hybridMultilevel"/>
    <w:tmpl w:val="5B925E9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AF057FD"/>
    <w:multiLevelType w:val="hybridMultilevel"/>
    <w:tmpl w:val="351829A8"/>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7" w15:restartNumberingAfterBreak="0">
    <w:nsid w:val="6B1E2A3F"/>
    <w:multiLevelType w:val="hybridMultilevel"/>
    <w:tmpl w:val="0B68D72E"/>
    <w:lvl w:ilvl="0" w:tplc="0408000F">
      <w:start w:val="1"/>
      <w:numFmt w:val="decimal"/>
      <w:lvlText w:val="%1."/>
      <w:lvlJc w:val="left"/>
      <w:pPr>
        <w:ind w:left="1459" w:hanging="360"/>
      </w:pPr>
    </w:lvl>
    <w:lvl w:ilvl="1" w:tplc="04080019" w:tentative="1">
      <w:start w:val="1"/>
      <w:numFmt w:val="lowerLetter"/>
      <w:lvlText w:val="%2."/>
      <w:lvlJc w:val="left"/>
      <w:pPr>
        <w:ind w:left="2179" w:hanging="360"/>
      </w:pPr>
    </w:lvl>
    <w:lvl w:ilvl="2" w:tplc="0408001B" w:tentative="1">
      <w:start w:val="1"/>
      <w:numFmt w:val="lowerRoman"/>
      <w:lvlText w:val="%3."/>
      <w:lvlJc w:val="right"/>
      <w:pPr>
        <w:ind w:left="2899" w:hanging="180"/>
      </w:pPr>
    </w:lvl>
    <w:lvl w:ilvl="3" w:tplc="0408000F" w:tentative="1">
      <w:start w:val="1"/>
      <w:numFmt w:val="decimal"/>
      <w:lvlText w:val="%4."/>
      <w:lvlJc w:val="left"/>
      <w:pPr>
        <w:ind w:left="3619" w:hanging="360"/>
      </w:pPr>
    </w:lvl>
    <w:lvl w:ilvl="4" w:tplc="04080019" w:tentative="1">
      <w:start w:val="1"/>
      <w:numFmt w:val="lowerLetter"/>
      <w:lvlText w:val="%5."/>
      <w:lvlJc w:val="left"/>
      <w:pPr>
        <w:ind w:left="4339" w:hanging="360"/>
      </w:pPr>
    </w:lvl>
    <w:lvl w:ilvl="5" w:tplc="0408001B" w:tentative="1">
      <w:start w:val="1"/>
      <w:numFmt w:val="lowerRoman"/>
      <w:lvlText w:val="%6."/>
      <w:lvlJc w:val="right"/>
      <w:pPr>
        <w:ind w:left="5059" w:hanging="180"/>
      </w:pPr>
    </w:lvl>
    <w:lvl w:ilvl="6" w:tplc="0408000F" w:tentative="1">
      <w:start w:val="1"/>
      <w:numFmt w:val="decimal"/>
      <w:lvlText w:val="%7."/>
      <w:lvlJc w:val="left"/>
      <w:pPr>
        <w:ind w:left="5779" w:hanging="360"/>
      </w:pPr>
    </w:lvl>
    <w:lvl w:ilvl="7" w:tplc="04080019" w:tentative="1">
      <w:start w:val="1"/>
      <w:numFmt w:val="lowerLetter"/>
      <w:lvlText w:val="%8."/>
      <w:lvlJc w:val="left"/>
      <w:pPr>
        <w:ind w:left="6499" w:hanging="360"/>
      </w:pPr>
    </w:lvl>
    <w:lvl w:ilvl="8" w:tplc="0408001B" w:tentative="1">
      <w:start w:val="1"/>
      <w:numFmt w:val="lowerRoman"/>
      <w:lvlText w:val="%9."/>
      <w:lvlJc w:val="right"/>
      <w:pPr>
        <w:ind w:left="7219" w:hanging="180"/>
      </w:pPr>
    </w:lvl>
  </w:abstractNum>
  <w:abstractNum w:abstractNumId="28" w15:restartNumberingAfterBreak="0">
    <w:nsid w:val="6DBB6CBB"/>
    <w:multiLevelType w:val="hybridMultilevel"/>
    <w:tmpl w:val="765C3C3A"/>
    <w:lvl w:ilvl="0" w:tplc="C78E5004">
      <w:start w:val="1"/>
      <w:numFmt w:val="decimal"/>
      <w:lvlText w:val="%1."/>
      <w:lvlJc w:val="left"/>
      <w:pPr>
        <w:ind w:left="360" w:hanging="360"/>
      </w:pPr>
      <w:rPr>
        <w:rFonts w:cs="Times New Roman"/>
        <w:b/>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9" w15:restartNumberingAfterBreak="0">
    <w:nsid w:val="6E061C54"/>
    <w:multiLevelType w:val="hybridMultilevel"/>
    <w:tmpl w:val="127C9248"/>
    <w:lvl w:ilvl="0" w:tplc="4A3A29DE">
      <w:start w:val="1"/>
      <w:numFmt w:val="decimal"/>
      <w:lvlText w:val="%1."/>
      <w:lvlJc w:val="left"/>
      <w:pPr>
        <w:tabs>
          <w:tab w:val="num" w:pos="360"/>
        </w:tabs>
        <w:ind w:left="360" w:hanging="360"/>
      </w:pPr>
      <w:rPr>
        <w:rFonts w:cs="Times New Roman"/>
        <w:b w:val="0"/>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E7E29B7"/>
    <w:multiLevelType w:val="hybridMultilevel"/>
    <w:tmpl w:val="31C6FA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1016F"/>
    <w:multiLevelType w:val="hybridMultilevel"/>
    <w:tmpl w:val="01CC2E6A"/>
    <w:lvl w:ilvl="0" w:tplc="F95AB58E">
      <w:start w:val="2"/>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32" w15:restartNumberingAfterBreak="0">
    <w:nsid w:val="76F84CDD"/>
    <w:multiLevelType w:val="hybridMultilevel"/>
    <w:tmpl w:val="E7B259CA"/>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3" w15:restartNumberingAfterBreak="0">
    <w:nsid w:val="7F9E1CA3"/>
    <w:multiLevelType w:val="singleLevel"/>
    <w:tmpl w:val="281C0054"/>
    <w:lvl w:ilvl="0">
      <w:start w:val="1"/>
      <w:numFmt w:val="decimal"/>
      <w:lvlText w:val="%1."/>
      <w:legacy w:legacy="1" w:legacySpace="0" w:legacyIndent="283"/>
      <w:lvlJc w:val="left"/>
      <w:pPr>
        <w:ind w:left="283" w:hanging="283"/>
      </w:pPr>
      <w:rPr>
        <w:rFonts w:cs="Times New Roman"/>
      </w:rPr>
    </w:lvl>
  </w:abstractNum>
  <w:num w:numId="1" w16cid:durableId="511839128">
    <w:abstractNumId w:val="23"/>
  </w:num>
  <w:num w:numId="2" w16cid:durableId="1604723123">
    <w:abstractNumId w:val="18"/>
  </w:num>
  <w:num w:numId="3" w16cid:durableId="927730553">
    <w:abstractNumId w:val="29"/>
  </w:num>
  <w:num w:numId="4" w16cid:durableId="1319461174">
    <w:abstractNumId w:val="5"/>
  </w:num>
  <w:num w:numId="5" w16cid:durableId="1525707962">
    <w:abstractNumId w:val="2"/>
  </w:num>
  <w:num w:numId="6" w16cid:durableId="1641839778">
    <w:abstractNumId w:val="11"/>
  </w:num>
  <w:num w:numId="7" w16cid:durableId="832910311">
    <w:abstractNumId w:val="22"/>
  </w:num>
  <w:num w:numId="8" w16cid:durableId="19446112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0207624">
    <w:abstractNumId w:val="31"/>
  </w:num>
  <w:num w:numId="10" w16cid:durableId="906185502">
    <w:abstractNumId w:val="12"/>
  </w:num>
  <w:num w:numId="11" w16cid:durableId="1501237630">
    <w:abstractNumId w:val="20"/>
  </w:num>
  <w:num w:numId="12" w16cid:durableId="1704935260">
    <w:abstractNumId w:val="15"/>
  </w:num>
  <w:num w:numId="13" w16cid:durableId="467549947">
    <w:abstractNumId w:val="33"/>
  </w:num>
  <w:num w:numId="14" w16cid:durableId="189417313">
    <w:abstractNumId w:val="6"/>
  </w:num>
  <w:num w:numId="15" w16cid:durableId="1227182045">
    <w:abstractNumId w:val="9"/>
  </w:num>
  <w:num w:numId="16" w16cid:durableId="127207046">
    <w:abstractNumId w:val="8"/>
  </w:num>
  <w:num w:numId="17" w16cid:durableId="1210412141">
    <w:abstractNumId w:val="21"/>
  </w:num>
  <w:num w:numId="18" w16cid:durableId="1743680572">
    <w:abstractNumId w:val="16"/>
  </w:num>
  <w:num w:numId="19" w16cid:durableId="93979360">
    <w:abstractNumId w:val="19"/>
  </w:num>
  <w:num w:numId="20" w16cid:durableId="1194734876">
    <w:abstractNumId w:val="25"/>
  </w:num>
  <w:num w:numId="21" w16cid:durableId="1418864633">
    <w:abstractNumId w:val="24"/>
  </w:num>
  <w:num w:numId="22" w16cid:durableId="1817142941">
    <w:abstractNumId w:val="30"/>
  </w:num>
  <w:num w:numId="23" w16cid:durableId="90325415">
    <w:abstractNumId w:val="7"/>
  </w:num>
  <w:num w:numId="24" w16cid:durableId="1665887986">
    <w:abstractNumId w:val="13"/>
  </w:num>
  <w:num w:numId="25" w16cid:durableId="2121950390">
    <w:abstractNumId w:val="0"/>
  </w:num>
  <w:num w:numId="26" w16cid:durableId="1743942361">
    <w:abstractNumId w:val="1"/>
  </w:num>
  <w:num w:numId="27" w16cid:durableId="968432540">
    <w:abstractNumId w:val="10"/>
  </w:num>
  <w:num w:numId="28" w16cid:durableId="1331450889">
    <w:abstractNumId w:val="28"/>
  </w:num>
  <w:num w:numId="29" w16cid:durableId="1849562992">
    <w:abstractNumId w:val="3"/>
  </w:num>
  <w:num w:numId="30" w16cid:durableId="152337919">
    <w:abstractNumId w:val="27"/>
  </w:num>
  <w:num w:numId="31" w16cid:durableId="61220105">
    <w:abstractNumId w:val="32"/>
  </w:num>
  <w:num w:numId="32" w16cid:durableId="751664856">
    <w:abstractNumId w:val="14"/>
  </w:num>
  <w:num w:numId="33" w16cid:durableId="1183742101">
    <w:abstractNumId w:val="4"/>
  </w:num>
  <w:num w:numId="34" w16cid:durableId="120201812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19"/>
    <w:rsid w:val="00015BFE"/>
    <w:rsid w:val="00015E85"/>
    <w:rsid w:val="000174D1"/>
    <w:rsid w:val="000216D2"/>
    <w:rsid w:val="00030501"/>
    <w:rsid w:val="00030D79"/>
    <w:rsid w:val="00042C4E"/>
    <w:rsid w:val="000474FC"/>
    <w:rsid w:val="00054DE9"/>
    <w:rsid w:val="000559E5"/>
    <w:rsid w:val="000626CC"/>
    <w:rsid w:val="00064561"/>
    <w:rsid w:val="00066CE1"/>
    <w:rsid w:val="0006719E"/>
    <w:rsid w:val="00067E6E"/>
    <w:rsid w:val="00081999"/>
    <w:rsid w:val="000832B1"/>
    <w:rsid w:val="00087F35"/>
    <w:rsid w:val="00087F3C"/>
    <w:rsid w:val="00090F09"/>
    <w:rsid w:val="00092B0A"/>
    <w:rsid w:val="00096391"/>
    <w:rsid w:val="00096581"/>
    <w:rsid w:val="00097C13"/>
    <w:rsid w:val="000A2EB2"/>
    <w:rsid w:val="000A7638"/>
    <w:rsid w:val="000B2A93"/>
    <w:rsid w:val="000B3C88"/>
    <w:rsid w:val="000B74B2"/>
    <w:rsid w:val="000C1BAC"/>
    <w:rsid w:val="000C3601"/>
    <w:rsid w:val="000C50BF"/>
    <w:rsid w:val="000C5A86"/>
    <w:rsid w:val="000E1ECF"/>
    <w:rsid w:val="000E2756"/>
    <w:rsid w:val="000E38AF"/>
    <w:rsid w:val="000E5AFD"/>
    <w:rsid w:val="000F1050"/>
    <w:rsid w:val="000F37FB"/>
    <w:rsid w:val="00100E6B"/>
    <w:rsid w:val="001046C6"/>
    <w:rsid w:val="001047D5"/>
    <w:rsid w:val="00105AF8"/>
    <w:rsid w:val="00107875"/>
    <w:rsid w:val="001105C8"/>
    <w:rsid w:val="00124348"/>
    <w:rsid w:val="0012661E"/>
    <w:rsid w:val="0013080A"/>
    <w:rsid w:val="001414FB"/>
    <w:rsid w:val="00143888"/>
    <w:rsid w:val="001454AB"/>
    <w:rsid w:val="001513CD"/>
    <w:rsid w:val="00156CCD"/>
    <w:rsid w:val="0015779B"/>
    <w:rsid w:val="00160804"/>
    <w:rsid w:val="00164304"/>
    <w:rsid w:val="00175753"/>
    <w:rsid w:val="00180018"/>
    <w:rsid w:val="00181F19"/>
    <w:rsid w:val="00182C9B"/>
    <w:rsid w:val="00183D62"/>
    <w:rsid w:val="00187A54"/>
    <w:rsid w:val="00187BF6"/>
    <w:rsid w:val="00193F17"/>
    <w:rsid w:val="00194B7E"/>
    <w:rsid w:val="00196BE4"/>
    <w:rsid w:val="001A26A6"/>
    <w:rsid w:val="001A5EAC"/>
    <w:rsid w:val="001A6040"/>
    <w:rsid w:val="001B2557"/>
    <w:rsid w:val="001B3D7B"/>
    <w:rsid w:val="001B4BEB"/>
    <w:rsid w:val="001B5829"/>
    <w:rsid w:val="001B7A89"/>
    <w:rsid w:val="001C24DC"/>
    <w:rsid w:val="001D0AF8"/>
    <w:rsid w:val="001D5C12"/>
    <w:rsid w:val="001E0333"/>
    <w:rsid w:val="001E21A8"/>
    <w:rsid w:val="001E2CAB"/>
    <w:rsid w:val="001F203C"/>
    <w:rsid w:val="001F20C7"/>
    <w:rsid w:val="001F6468"/>
    <w:rsid w:val="00201305"/>
    <w:rsid w:val="00205F91"/>
    <w:rsid w:val="00206867"/>
    <w:rsid w:val="0021056E"/>
    <w:rsid w:val="0021441B"/>
    <w:rsid w:val="0021561D"/>
    <w:rsid w:val="00220234"/>
    <w:rsid w:val="002273B5"/>
    <w:rsid w:val="002320BB"/>
    <w:rsid w:val="00237679"/>
    <w:rsid w:val="002444D5"/>
    <w:rsid w:val="00246C02"/>
    <w:rsid w:val="0025297F"/>
    <w:rsid w:val="0025386C"/>
    <w:rsid w:val="00256093"/>
    <w:rsid w:val="00261550"/>
    <w:rsid w:val="00262CF4"/>
    <w:rsid w:val="00267A48"/>
    <w:rsid w:val="002826AF"/>
    <w:rsid w:val="0028595C"/>
    <w:rsid w:val="00286C16"/>
    <w:rsid w:val="0028722D"/>
    <w:rsid w:val="00290D65"/>
    <w:rsid w:val="00290F94"/>
    <w:rsid w:val="002952A8"/>
    <w:rsid w:val="0029601C"/>
    <w:rsid w:val="002971C5"/>
    <w:rsid w:val="002A25E9"/>
    <w:rsid w:val="002A3B06"/>
    <w:rsid w:val="002A6003"/>
    <w:rsid w:val="002B3931"/>
    <w:rsid w:val="002B452E"/>
    <w:rsid w:val="002C6932"/>
    <w:rsid w:val="002D06C3"/>
    <w:rsid w:val="002D1849"/>
    <w:rsid w:val="002E0249"/>
    <w:rsid w:val="002E06C1"/>
    <w:rsid w:val="002F10A7"/>
    <w:rsid w:val="002F24E3"/>
    <w:rsid w:val="002F485B"/>
    <w:rsid w:val="00302525"/>
    <w:rsid w:val="00302C53"/>
    <w:rsid w:val="00310BA9"/>
    <w:rsid w:val="003136B8"/>
    <w:rsid w:val="00316B89"/>
    <w:rsid w:val="00320FCC"/>
    <w:rsid w:val="00321A28"/>
    <w:rsid w:val="00323783"/>
    <w:rsid w:val="00325EA6"/>
    <w:rsid w:val="00327F28"/>
    <w:rsid w:val="00330C9B"/>
    <w:rsid w:val="00335D17"/>
    <w:rsid w:val="00341DF4"/>
    <w:rsid w:val="00346FB9"/>
    <w:rsid w:val="00363B45"/>
    <w:rsid w:val="00373B07"/>
    <w:rsid w:val="00375447"/>
    <w:rsid w:val="0037681F"/>
    <w:rsid w:val="00380FF6"/>
    <w:rsid w:val="003823A8"/>
    <w:rsid w:val="00382E13"/>
    <w:rsid w:val="00383E6F"/>
    <w:rsid w:val="00385419"/>
    <w:rsid w:val="00386D60"/>
    <w:rsid w:val="00395656"/>
    <w:rsid w:val="00396BEB"/>
    <w:rsid w:val="003A1619"/>
    <w:rsid w:val="003A1821"/>
    <w:rsid w:val="003A2232"/>
    <w:rsid w:val="003A5761"/>
    <w:rsid w:val="003A5CB5"/>
    <w:rsid w:val="003B0E48"/>
    <w:rsid w:val="003B654B"/>
    <w:rsid w:val="003C3D4E"/>
    <w:rsid w:val="003C71B8"/>
    <w:rsid w:val="003C7DD9"/>
    <w:rsid w:val="003D139E"/>
    <w:rsid w:val="003D7DFC"/>
    <w:rsid w:val="003E090C"/>
    <w:rsid w:val="003E5AE5"/>
    <w:rsid w:val="003F0FB0"/>
    <w:rsid w:val="003F39FF"/>
    <w:rsid w:val="003F630B"/>
    <w:rsid w:val="00402920"/>
    <w:rsid w:val="00404873"/>
    <w:rsid w:val="00413E45"/>
    <w:rsid w:val="00414126"/>
    <w:rsid w:val="0042031B"/>
    <w:rsid w:val="00420B34"/>
    <w:rsid w:val="00421E64"/>
    <w:rsid w:val="00423841"/>
    <w:rsid w:val="00424A0C"/>
    <w:rsid w:val="00425E09"/>
    <w:rsid w:val="00430C51"/>
    <w:rsid w:val="00435579"/>
    <w:rsid w:val="0044142D"/>
    <w:rsid w:val="004418F1"/>
    <w:rsid w:val="0045029D"/>
    <w:rsid w:val="004516EF"/>
    <w:rsid w:val="00451E6A"/>
    <w:rsid w:val="00460F47"/>
    <w:rsid w:val="00461A88"/>
    <w:rsid w:val="00465C06"/>
    <w:rsid w:val="004675DE"/>
    <w:rsid w:val="00472C85"/>
    <w:rsid w:val="00472FDF"/>
    <w:rsid w:val="00473F9F"/>
    <w:rsid w:val="00477AF7"/>
    <w:rsid w:val="004803B4"/>
    <w:rsid w:val="004822C0"/>
    <w:rsid w:val="004A51F5"/>
    <w:rsid w:val="004A5B8F"/>
    <w:rsid w:val="004B1279"/>
    <w:rsid w:val="004B1D54"/>
    <w:rsid w:val="004B69C7"/>
    <w:rsid w:val="004C64F1"/>
    <w:rsid w:val="004C69A9"/>
    <w:rsid w:val="004D4682"/>
    <w:rsid w:val="004D5FFA"/>
    <w:rsid w:val="004D6DE5"/>
    <w:rsid w:val="004E091E"/>
    <w:rsid w:val="004E0E0B"/>
    <w:rsid w:val="004E2194"/>
    <w:rsid w:val="004E49DF"/>
    <w:rsid w:val="004E6377"/>
    <w:rsid w:val="004F0633"/>
    <w:rsid w:val="004F3161"/>
    <w:rsid w:val="004F31F6"/>
    <w:rsid w:val="004F441C"/>
    <w:rsid w:val="004F48F1"/>
    <w:rsid w:val="005046D1"/>
    <w:rsid w:val="00507382"/>
    <w:rsid w:val="00523040"/>
    <w:rsid w:val="00524BB0"/>
    <w:rsid w:val="005261E0"/>
    <w:rsid w:val="0052694F"/>
    <w:rsid w:val="00530D28"/>
    <w:rsid w:val="00534646"/>
    <w:rsid w:val="005372A0"/>
    <w:rsid w:val="0054013B"/>
    <w:rsid w:val="00545772"/>
    <w:rsid w:val="00551006"/>
    <w:rsid w:val="00551609"/>
    <w:rsid w:val="00552167"/>
    <w:rsid w:val="005570E5"/>
    <w:rsid w:val="00572DD9"/>
    <w:rsid w:val="005735BD"/>
    <w:rsid w:val="005746A1"/>
    <w:rsid w:val="00574EB5"/>
    <w:rsid w:val="00577844"/>
    <w:rsid w:val="0058460F"/>
    <w:rsid w:val="0058555E"/>
    <w:rsid w:val="005863DB"/>
    <w:rsid w:val="00586E83"/>
    <w:rsid w:val="00590B1F"/>
    <w:rsid w:val="00596799"/>
    <w:rsid w:val="00596F33"/>
    <w:rsid w:val="005A12DF"/>
    <w:rsid w:val="005A524F"/>
    <w:rsid w:val="005A542C"/>
    <w:rsid w:val="005A7C07"/>
    <w:rsid w:val="005B5938"/>
    <w:rsid w:val="005B6789"/>
    <w:rsid w:val="005B72F1"/>
    <w:rsid w:val="005C7AE4"/>
    <w:rsid w:val="005D0810"/>
    <w:rsid w:val="005D2917"/>
    <w:rsid w:val="005D653D"/>
    <w:rsid w:val="005E0BBB"/>
    <w:rsid w:val="005E5E0F"/>
    <w:rsid w:val="005E6D04"/>
    <w:rsid w:val="005F51D6"/>
    <w:rsid w:val="005F7098"/>
    <w:rsid w:val="00611E47"/>
    <w:rsid w:val="00621007"/>
    <w:rsid w:val="00622294"/>
    <w:rsid w:val="006232EE"/>
    <w:rsid w:val="006235E3"/>
    <w:rsid w:val="00631853"/>
    <w:rsid w:val="006357BE"/>
    <w:rsid w:val="00637597"/>
    <w:rsid w:val="006414B5"/>
    <w:rsid w:val="00642922"/>
    <w:rsid w:val="006438BB"/>
    <w:rsid w:val="00644648"/>
    <w:rsid w:val="006468D2"/>
    <w:rsid w:val="00656DE9"/>
    <w:rsid w:val="00657A72"/>
    <w:rsid w:val="00662D3B"/>
    <w:rsid w:val="0066673D"/>
    <w:rsid w:val="00680947"/>
    <w:rsid w:val="00684020"/>
    <w:rsid w:val="00684A6C"/>
    <w:rsid w:val="00685292"/>
    <w:rsid w:val="0068764A"/>
    <w:rsid w:val="00687672"/>
    <w:rsid w:val="0069025E"/>
    <w:rsid w:val="00693CF7"/>
    <w:rsid w:val="00697399"/>
    <w:rsid w:val="006A01E3"/>
    <w:rsid w:val="006A46E6"/>
    <w:rsid w:val="006B3F2F"/>
    <w:rsid w:val="006B4A84"/>
    <w:rsid w:val="006B5585"/>
    <w:rsid w:val="006B68B0"/>
    <w:rsid w:val="006C0037"/>
    <w:rsid w:val="006C0D4E"/>
    <w:rsid w:val="006C4CCF"/>
    <w:rsid w:val="006C4D3B"/>
    <w:rsid w:val="006C724B"/>
    <w:rsid w:val="006C7C40"/>
    <w:rsid w:val="006D0442"/>
    <w:rsid w:val="006D1261"/>
    <w:rsid w:val="006D61AB"/>
    <w:rsid w:val="006D752A"/>
    <w:rsid w:val="006D7C90"/>
    <w:rsid w:val="006E07D7"/>
    <w:rsid w:val="006E6C31"/>
    <w:rsid w:val="006F222A"/>
    <w:rsid w:val="006F3915"/>
    <w:rsid w:val="006F6D4B"/>
    <w:rsid w:val="006F7885"/>
    <w:rsid w:val="00702E11"/>
    <w:rsid w:val="00710A7A"/>
    <w:rsid w:val="007126D2"/>
    <w:rsid w:val="007166BD"/>
    <w:rsid w:val="007210E2"/>
    <w:rsid w:val="00726349"/>
    <w:rsid w:val="0073052E"/>
    <w:rsid w:val="00731F8B"/>
    <w:rsid w:val="00732828"/>
    <w:rsid w:val="0073299B"/>
    <w:rsid w:val="007356EB"/>
    <w:rsid w:val="00736003"/>
    <w:rsid w:val="00743CD7"/>
    <w:rsid w:val="007447EC"/>
    <w:rsid w:val="00746CEF"/>
    <w:rsid w:val="00754C03"/>
    <w:rsid w:val="00755D49"/>
    <w:rsid w:val="00770B1B"/>
    <w:rsid w:val="0077201F"/>
    <w:rsid w:val="007861A2"/>
    <w:rsid w:val="0079048B"/>
    <w:rsid w:val="007912EC"/>
    <w:rsid w:val="00792711"/>
    <w:rsid w:val="0079403D"/>
    <w:rsid w:val="007951D9"/>
    <w:rsid w:val="007A3F37"/>
    <w:rsid w:val="007A61DB"/>
    <w:rsid w:val="007A77D5"/>
    <w:rsid w:val="007C053A"/>
    <w:rsid w:val="007C4391"/>
    <w:rsid w:val="007E0CA9"/>
    <w:rsid w:val="007F2208"/>
    <w:rsid w:val="007F2A15"/>
    <w:rsid w:val="007F62CB"/>
    <w:rsid w:val="0080021D"/>
    <w:rsid w:val="00805D15"/>
    <w:rsid w:val="0080747B"/>
    <w:rsid w:val="008074CB"/>
    <w:rsid w:val="0081230A"/>
    <w:rsid w:val="00812D9A"/>
    <w:rsid w:val="00820BA7"/>
    <w:rsid w:val="008264C8"/>
    <w:rsid w:val="008410AD"/>
    <w:rsid w:val="008411D5"/>
    <w:rsid w:val="00843F5D"/>
    <w:rsid w:val="00844435"/>
    <w:rsid w:val="0084455C"/>
    <w:rsid w:val="0084483F"/>
    <w:rsid w:val="008501B1"/>
    <w:rsid w:val="008506D4"/>
    <w:rsid w:val="008510EA"/>
    <w:rsid w:val="00857870"/>
    <w:rsid w:val="00860219"/>
    <w:rsid w:val="00860787"/>
    <w:rsid w:val="00860C5D"/>
    <w:rsid w:val="00865E34"/>
    <w:rsid w:val="00867350"/>
    <w:rsid w:val="00870A8A"/>
    <w:rsid w:val="008711BE"/>
    <w:rsid w:val="008732DE"/>
    <w:rsid w:val="00874A78"/>
    <w:rsid w:val="008762DF"/>
    <w:rsid w:val="0087765D"/>
    <w:rsid w:val="00883AC9"/>
    <w:rsid w:val="00890D3D"/>
    <w:rsid w:val="00892469"/>
    <w:rsid w:val="00892B0C"/>
    <w:rsid w:val="00895B05"/>
    <w:rsid w:val="008A63A1"/>
    <w:rsid w:val="008A671E"/>
    <w:rsid w:val="008B01BC"/>
    <w:rsid w:val="008B471E"/>
    <w:rsid w:val="008B475A"/>
    <w:rsid w:val="008B573D"/>
    <w:rsid w:val="008B767E"/>
    <w:rsid w:val="008B7DB6"/>
    <w:rsid w:val="008C1928"/>
    <w:rsid w:val="008F3B62"/>
    <w:rsid w:val="008F3D29"/>
    <w:rsid w:val="00902A1E"/>
    <w:rsid w:val="00903208"/>
    <w:rsid w:val="00903ECB"/>
    <w:rsid w:val="00905B5E"/>
    <w:rsid w:val="00910575"/>
    <w:rsid w:val="00913C81"/>
    <w:rsid w:val="009170A6"/>
    <w:rsid w:val="00920583"/>
    <w:rsid w:val="009216C1"/>
    <w:rsid w:val="00921D8E"/>
    <w:rsid w:val="00921DFF"/>
    <w:rsid w:val="00930914"/>
    <w:rsid w:val="00945B03"/>
    <w:rsid w:val="009507F0"/>
    <w:rsid w:val="009520B4"/>
    <w:rsid w:val="00955B84"/>
    <w:rsid w:val="00956037"/>
    <w:rsid w:val="00956CA2"/>
    <w:rsid w:val="00966E90"/>
    <w:rsid w:val="00967A7B"/>
    <w:rsid w:val="00967A8F"/>
    <w:rsid w:val="00973517"/>
    <w:rsid w:val="00982AA7"/>
    <w:rsid w:val="00983157"/>
    <w:rsid w:val="009852AF"/>
    <w:rsid w:val="00985994"/>
    <w:rsid w:val="00985D6F"/>
    <w:rsid w:val="009862F4"/>
    <w:rsid w:val="00990295"/>
    <w:rsid w:val="0099383D"/>
    <w:rsid w:val="009A1708"/>
    <w:rsid w:val="009A3580"/>
    <w:rsid w:val="009A3DAD"/>
    <w:rsid w:val="009A4F0E"/>
    <w:rsid w:val="009A6AB9"/>
    <w:rsid w:val="009A7A94"/>
    <w:rsid w:val="009C6839"/>
    <w:rsid w:val="009D53A4"/>
    <w:rsid w:val="009E0CAD"/>
    <w:rsid w:val="009E264F"/>
    <w:rsid w:val="009E40E5"/>
    <w:rsid w:val="009E4334"/>
    <w:rsid w:val="009E7D04"/>
    <w:rsid w:val="009F29BD"/>
    <w:rsid w:val="009F465F"/>
    <w:rsid w:val="009F73DB"/>
    <w:rsid w:val="00A002F2"/>
    <w:rsid w:val="00A00D1C"/>
    <w:rsid w:val="00A01468"/>
    <w:rsid w:val="00A073F0"/>
    <w:rsid w:val="00A10C83"/>
    <w:rsid w:val="00A126F3"/>
    <w:rsid w:val="00A13208"/>
    <w:rsid w:val="00A260E5"/>
    <w:rsid w:val="00A30598"/>
    <w:rsid w:val="00A33D86"/>
    <w:rsid w:val="00A37C71"/>
    <w:rsid w:val="00A43178"/>
    <w:rsid w:val="00A4575D"/>
    <w:rsid w:val="00A50C7E"/>
    <w:rsid w:val="00A5442D"/>
    <w:rsid w:val="00A55E1B"/>
    <w:rsid w:val="00A56DC7"/>
    <w:rsid w:val="00A57576"/>
    <w:rsid w:val="00A60B77"/>
    <w:rsid w:val="00A60C64"/>
    <w:rsid w:val="00A6168C"/>
    <w:rsid w:val="00A6407F"/>
    <w:rsid w:val="00A6427F"/>
    <w:rsid w:val="00A6519E"/>
    <w:rsid w:val="00A658AD"/>
    <w:rsid w:val="00A71F7E"/>
    <w:rsid w:val="00A76B47"/>
    <w:rsid w:val="00A825F1"/>
    <w:rsid w:val="00A82C76"/>
    <w:rsid w:val="00A86D6D"/>
    <w:rsid w:val="00A90D7B"/>
    <w:rsid w:val="00A90E3E"/>
    <w:rsid w:val="00A91FF4"/>
    <w:rsid w:val="00A94549"/>
    <w:rsid w:val="00A94854"/>
    <w:rsid w:val="00A94FB1"/>
    <w:rsid w:val="00A9556C"/>
    <w:rsid w:val="00A96899"/>
    <w:rsid w:val="00A97465"/>
    <w:rsid w:val="00AA01AA"/>
    <w:rsid w:val="00AA0D92"/>
    <w:rsid w:val="00AA0F93"/>
    <w:rsid w:val="00AA25FC"/>
    <w:rsid w:val="00AA36E8"/>
    <w:rsid w:val="00AB068C"/>
    <w:rsid w:val="00AB3943"/>
    <w:rsid w:val="00AB5AEF"/>
    <w:rsid w:val="00AC2EFE"/>
    <w:rsid w:val="00AC4B15"/>
    <w:rsid w:val="00AC55D2"/>
    <w:rsid w:val="00AD0F0A"/>
    <w:rsid w:val="00AE0099"/>
    <w:rsid w:val="00AE11BC"/>
    <w:rsid w:val="00AE31DC"/>
    <w:rsid w:val="00AE3AF4"/>
    <w:rsid w:val="00AE431C"/>
    <w:rsid w:val="00AE5C19"/>
    <w:rsid w:val="00AE7230"/>
    <w:rsid w:val="00AE765D"/>
    <w:rsid w:val="00AF0561"/>
    <w:rsid w:val="00AF169A"/>
    <w:rsid w:val="00AF1BE9"/>
    <w:rsid w:val="00AF636D"/>
    <w:rsid w:val="00AF6885"/>
    <w:rsid w:val="00B048B6"/>
    <w:rsid w:val="00B161BC"/>
    <w:rsid w:val="00B1751C"/>
    <w:rsid w:val="00B17A19"/>
    <w:rsid w:val="00B24F0A"/>
    <w:rsid w:val="00B3072E"/>
    <w:rsid w:val="00B32A82"/>
    <w:rsid w:val="00B338C1"/>
    <w:rsid w:val="00B33AAA"/>
    <w:rsid w:val="00B3455C"/>
    <w:rsid w:val="00B3540A"/>
    <w:rsid w:val="00B36924"/>
    <w:rsid w:val="00B379E9"/>
    <w:rsid w:val="00B450D0"/>
    <w:rsid w:val="00B45811"/>
    <w:rsid w:val="00B5742A"/>
    <w:rsid w:val="00B654A2"/>
    <w:rsid w:val="00B73055"/>
    <w:rsid w:val="00B753F6"/>
    <w:rsid w:val="00B77583"/>
    <w:rsid w:val="00B81EF9"/>
    <w:rsid w:val="00B83338"/>
    <w:rsid w:val="00B848E0"/>
    <w:rsid w:val="00B92CD5"/>
    <w:rsid w:val="00B9515C"/>
    <w:rsid w:val="00B9717B"/>
    <w:rsid w:val="00B976B3"/>
    <w:rsid w:val="00BA3622"/>
    <w:rsid w:val="00BA7A91"/>
    <w:rsid w:val="00BA7F94"/>
    <w:rsid w:val="00BB196F"/>
    <w:rsid w:val="00BB1F8D"/>
    <w:rsid w:val="00BB37F4"/>
    <w:rsid w:val="00BC2726"/>
    <w:rsid w:val="00BC2DEB"/>
    <w:rsid w:val="00BC39C3"/>
    <w:rsid w:val="00BC3B08"/>
    <w:rsid w:val="00BC3E96"/>
    <w:rsid w:val="00BC7154"/>
    <w:rsid w:val="00BC7812"/>
    <w:rsid w:val="00BD2F99"/>
    <w:rsid w:val="00BE66A7"/>
    <w:rsid w:val="00BE7062"/>
    <w:rsid w:val="00BF1321"/>
    <w:rsid w:val="00BF7A9D"/>
    <w:rsid w:val="00C04CB1"/>
    <w:rsid w:val="00C11C9D"/>
    <w:rsid w:val="00C13657"/>
    <w:rsid w:val="00C1568E"/>
    <w:rsid w:val="00C160A7"/>
    <w:rsid w:val="00C2135C"/>
    <w:rsid w:val="00C25CD1"/>
    <w:rsid w:val="00C36D4B"/>
    <w:rsid w:val="00C370B9"/>
    <w:rsid w:val="00C37DF5"/>
    <w:rsid w:val="00C41051"/>
    <w:rsid w:val="00C414F7"/>
    <w:rsid w:val="00C41787"/>
    <w:rsid w:val="00C41852"/>
    <w:rsid w:val="00C419CB"/>
    <w:rsid w:val="00C42A46"/>
    <w:rsid w:val="00C45CC5"/>
    <w:rsid w:val="00C46983"/>
    <w:rsid w:val="00C512AB"/>
    <w:rsid w:val="00C739FB"/>
    <w:rsid w:val="00C82031"/>
    <w:rsid w:val="00C835D9"/>
    <w:rsid w:val="00C90EB5"/>
    <w:rsid w:val="00C93BAB"/>
    <w:rsid w:val="00CA0BEF"/>
    <w:rsid w:val="00CA2EE1"/>
    <w:rsid w:val="00CA33AE"/>
    <w:rsid w:val="00CA3BF0"/>
    <w:rsid w:val="00CA4023"/>
    <w:rsid w:val="00CA4C35"/>
    <w:rsid w:val="00CB1860"/>
    <w:rsid w:val="00CB3345"/>
    <w:rsid w:val="00CB4F32"/>
    <w:rsid w:val="00CB54BD"/>
    <w:rsid w:val="00CB6710"/>
    <w:rsid w:val="00CB7F53"/>
    <w:rsid w:val="00CD0D03"/>
    <w:rsid w:val="00CD1DD1"/>
    <w:rsid w:val="00CD29AD"/>
    <w:rsid w:val="00CE4B33"/>
    <w:rsid w:val="00CE585E"/>
    <w:rsid w:val="00CF536F"/>
    <w:rsid w:val="00CF72E3"/>
    <w:rsid w:val="00D00A19"/>
    <w:rsid w:val="00D074A5"/>
    <w:rsid w:val="00D2355F"/>
    <w:rsid w:val="00D3128A"/>
    <w:rsid w:val="00D465D4"/>
    <w:rsid w:val="00D53AE6"/>
    <w:rsid w:val="00D55134"/>
    <w:rsid w:val="00D60B30"/>
    <w:rsid w:val="00D60F67"/>
    <w:rsid w:val="00D63047"/>
    <w:rsid w:val="00D67106"/>
    <w:rsid w:val="00D67452"/>
    <w:rsid w:val="00D73DAC"/>
    <w:rsid w:val="00D73DE3"/>
    <w:rsid w:val="00D75E87"/>
    <w:rsid w:val="00D822D4"/>
    <w:rsid w:val="00D852AD"/>
    <w:rsid w:val="00D85C77"/>
    <w:rsid w:val="00D869BF"/>
    <w:rsid w:val="00D91FC2"/>
    <w:rsid w:val="00D94266"/>
    <w:rsid w:val="00D9437C"/>
    <w:rsid w:val="00D96E8E"/>
    <w:rsid w:val="00DA0F0E"/>
    <w:rsid w:val="00DA1D0A"/>
    <w:rsid w:val="00DA2419"/>
    <w:rsid w:val="00DA2F33"/>
    <w:rsid w:val="00DA638F"/>
    <w:rsid w:val="00DB2688"/>
    <w:rsid w:val="00DB376F"/>
    <w:rsid w:val="00DB53F8"/>
    <w:rsid w:val="00DB57E7"/>
    <w:rsid w:val="00DB7AFE"/>
    <w:rsid w:val="00DB7DF8"/>
    <w:rsid w:val="00DC1556"/>
    <w:rsid w:val="00DC3249"/>
    <w:rsid w:val="00DC4568"/>
    <w:rsid w:val="00DC566E"/>
    <w:rsid w:val="00DC5E44"/>
    <w:rsid w:val="00DC77BB"/>
    <w:rsid w:val="00DC78B1"/>
    <w:rsid w:val="00DD479F"/>
    <w:rsid w:val="00DD7314"/>
    <w:rsid w:val="00DD7B95"/>
    <w:rsid w:val="00DE0B41"/>
    <w:rsid w:val="00DE22DC"/>
    <w:rsid w:val="00DE27D9"/>
    <w:rsid w:val="00DE471A"/>
    <w:rsid w:val="00DE48E7"/>
    <w:rsid w:val="00DF441B"/>
    <w:rsid w:val="00DF57C7"/>
    <w:rsid w:val="00E02FB1"/>
    <w:rsid w:val="00E06B13"/>
    <w:rsid w:val="00E17952"/>
    <w:rsid w:val="00E20D02"/>
    <w:rsid w:val="00E30010"/>
    <w:rsid w:val="00E30347"/>
    <w:rsid w:val="00E308E5"/>
    <w:rsid w:val="00E31E62"/>
    <w:rsid w:val="00E42798"/>
    <w:rsid w:val="00E45126"/>
    <w:rsid w:val="00E4722E"/>
    <w:rsid w:val="00E50315"/>
    <w:rsid w:val="00E50E81"/>
    <w:rsid w:val="00E51243"/>
    <w:rsid w:val="00E51FA3"/>
    <w:rsid w:val="00E5231D"/>
    <w:rsid w:val="00E5336E"/>
    <w:rsid w:val="00E54DFB"/>
    <w:rsid w:val="00E54E85"/>
    <w:rsid w:val="00E5599C"/>
    <w:rsid w:val="00E55E04"/>
    <w:rsid w:val="00E567B3"/>
    <w:rsid w:val="00E60986"/>
    <w:rsid w:val="00E60D7C"/>
    <w:rsid w:val="00E64D64"/>
    <w:rsid w:val="00E67260"/>
    <w:rsid w:val="00E7295E"/>
    <w:rsid w:val="00E738CD"/>
    <w:rsid w:val="00E7486B"/>
    <w:rsid w:val="00E77229"/>
    <w:rsid w:val="00E8129C"/>
    <w:rsid w:val="00E82B0A"/>
    <w:rsid w:val="00E83237"/>
    <w:rsid w:val="00E83F70"/>
    <w:rsid w:val="00E87B22"/>
    <w:rsid w:val="00E9020B"/>
    <w:rsid w:val="00E90D9C"/>
    <w:rsid w:val="00E9113B"/>
    <w:rsid w:val="00E91D58"/>
    <w:rsid w:val="00E92DB0"/>
    <w:rsid w:val="00E93CD3"/>
    <w:rsid w:val="00E95FB6"/>
    <w:rsid w:val="00E9782F"/>
    <w:rsid w:val="00EA35CD"/>
    <w:rsid w:val="00EB3DC2"/>
    <w:rsid w:val="00EC4979"/>
    <w:rsid w:val="00ED05A5"/>
    <w:rsid w:val="00ED0C09"/>
    <w:rsid w:val="00ED3A33"/>
    <w:rsid w:val="00ED6157"/>
    <w:rsid w:val="00EE04A7"/>
    <w:rsid w:val="00EE35FD"/>
    <w:rsid w:val="00EF0E17"/>
    <w:rsid w:val="00EF35EA"/>
    <w:rsid w:val="00EF3881"/>
    <w:rsid w:val="00EF7AD0"/>
    <w:rsid w:val="00F004A7"/>
    <w:rsid w:val="00F00556"/>
    <w:rsid w:val="00F12F91"/>
    <w:rsid w:val="00F14242"/>
    <w:rsid w:val="00F17C25"/>
    <w:rsid w:val="00F2024C"/>
    <w:rsid w:val="00F20923"/>
    <w:rsid w:val="00F213C5"/>
    <w:rsid w:val="00F233E5"/>
    <w:rsid w:val="00F23E9F"/>
    <w:rsid w:val="00F26208"/>
    <w:rsid w:val="00F363E4"/>
    <w:rsid w:val="00F42D3B"/>
    <w:rsid w:val="00F462C2"/>
    <w:rsid w:val="00F46755"/>
    <w:rsid w:val="00F533E2"/>
    <w:rsid w:val="00F55A12"/>
    <w:rsid w:val="00F61A21"/>
    <w:rsid w:val="00F62615"/>
    <w:rsid w:val="00F63D00"/>
    <w:rsid w:val="00F729A3"/>
    <w:rsid w:val="00F75245"/>
    <w:rsid w:val="00F810F8"/>
    <w:rsid w:val="00F82FD6"/>
    <w:rsid w:val="00F873BA"/>
    <w:rsid w:val="00F90571"/>
    <w:rsid w:val="00F964AD"/>
    <w:rsid w:val="00FA7574"/>
    <w:rsid w:val="00FB0DFF"/>
    <w:rsid w:val="00FB10EA"/>
    <w:rsid w:val="00FC2BC7"/>
    <w:rsid w:val="00FC5325"/>
    <w:rsid w:val="00FC76E9"/>
    <w:rsid w:val="00FD1835"/>
    <w:rsid w:val="00FD7F85"/>
    <w:rsid w:val="00FE0CBB"/>
    <w:rsid w:val="00FE0D96"/>
    <w:rsid w:val="00FE15E0"/>
    <w:rsid w:val="00FE17D4"/>
    <w:rsid w:val="00FE1968"/>
    <w:rsid w:val="00FE1E82"/>
    <w:rsid w:val="00FE5D1B"/>
    <w:rsid w:val="00FE6BCB"/>
    <w:rsid w:val="00FF22C8"/>
    <w:rsid w:val="00FF3238"/>
    <w:rsid w:val="00FF73D6"/>
    <w:rsid w:val="00FF75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98DBDF"/>
  <w15:docId w15:val="{E9CE68EC-E3B6-4C59-BDAD-1DEE767F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D02"/>
    <w:rPr>
      <w:sz w:val="24"/>
    </w:rPr>
  </w:style>
  <w:style w:type="paragraph" w:styleId="1">
    <w:name w:val="heading 1"/>
    <w:basedOn w:val="a"/>
    <w:next w:val="a"/>
    <w:link w:val="1Char"/>
    <w:uiPriority w:val="99"/>
    <w:qFormat/>
    <w:rsid w:val="00E20D02"/>
    <w:pPr>
      <w:keepNext/>
      <w:spacing w:line="280" w:lineRule="exact"/>
      <w:ind w:firstLine="720"/>
      <w:outlineLvl w:val="0"/>
    </w:pPr>
    <w:rPr>
      <w:u w:val="single"/>
    </w:rPr>
  </w:style>
  <w:style w:type="paragraph" w:styleId="2">
    <w:name w:val="heading 2"/>
    <w:basedOn w:val="a"/>
    <w:next w:val="a"/>
    <w:link w:val="2Char"/>
    <w:uiPriority w:val="99"/>
    <w:qFormat/>
    <w:rsid w:val="00E20D02"/>
    <w:pPr>
      <w:keepNext/>
      <w:spacing w:line="280" w:lineRule="exact"/>
      <w:jc w:val="center"/>
      <w:outlineLvl w:val="1"/>
    </w:pPr>
    <w:rPr>
      <w:u w:val="single"/>
    </w:rPr>
  </w:style>
  <w:style w:type="paragraph" w:styleId="3">
    <w:name w:val="heading 3"/>
    <w:basedOn w:val="a"/>
    <w:next w:val="a"/>
    <w:link w:val="3Char"/>
    <w:uiPriority w:val="99"/>
    <w:qFormat/>
    <w:rsid w:val="00E20D02"/>
    <w:pPr>
      <w:keepNext/>
      <w:tabs>
        <w:tab w:val="left" w:pos="1843"/>
      </w:tabs>
      <w:spacing w:line="280" w:lineRule="exact"/>
      <w:jc w:val="right"/>
      <w:outlineLvl w:val="2"/>
    </w:pPr>
  </w:style>
  <w:style w:type="paragraph" w:styleId="4">
    <w:name w:val="heading 4"/>
    <w:basedOn w:val="a"/>
    <w:next w:val="a"/>
    <w:link w:val="4Char"/>
    <w:uiPriority w:val="99"/>
    <w:qFormat/>
    <w:rsid w:val="00E20D02"/>
    <w:pPr>
      <w:keepNext/>
      <w:spacing w:line="280" w:lineRule="exact"/>
      <w:outlineLvl w:val="3"/>
    </w:pPr>
  </w:style>
  <w:style w:type="paragraph" w:styleId="7">
    <w:name w:val="heading 7"/>
    <w:basedOn w:val="a"/>
    <w:next w:val="a"/>
    <w:link w:val="7Char"/>
    <w:uiPriority w:val="99"/>
    <w:qFormat/>
    <w:rsid w:val="008A671E"/>
    <w:pPr>
      <w:spacing w:before="240" w:after="60"/>
      <w:outlineLvl w:val="6"/>
    </w:pPr>
    <w:rPr>
      <w:szCs w:val="24"/>
      <w:lang w:val="en-GB" w:eastAsia="en-US"/>
    </w:rPr>
  </w:style>
  <w:style w:type="paragraph" w:styleId="9">
    <w:name w:val="heading 9"/>
    <w:basedOn w:val="a"/>
    <w:next w:val="a"/>
    <w:link w:val="9Char"/>
    <w:uiPriority w:val="99"/>
    <w:qFormat/>
    <w:rsid w:val="006235E3"/>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E02FB1"/>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E02FB1"/>
    <w:rPr>
      <w:rFonts w:ascii="Cambria" w:hAnsi="Cambria" w:cs="Times New Roman"/>
      <w:b/>
      <w:bCs/>
      <w:i/>
      <w:iCs/>
      <w:sz w:val="28"/>
      <w:szCs w:val="28"/>
    </w:rPr>
  </w:style>
  <w:style w:type="character" w:customStyle="1" w:styleId="3Char">
    <w:name w:val="Επικεφαλίδα 3 Char"/>
    <w:basedOn w:val="a0"/>
    <w:link w:val="3"/>
    <w:uiPriority w:val="99"/>
    <w:semiHidden/>
    <w:locked/>
    <w:rsid w:val="00E02FB1"/>
    <w:rPr>
      <w:rFonts w:ascii="Cambria" w:hAnsi="Cambria" w:cs="Times New Roman"/>
      <w:b/>
      <w:bCs/>
      <w:sz w:val="26"/>
      <w:szCs w:val="26"/>
    </w:rPr>
  </w:style>
  <w:style w:type="character" w:customStyle="1" w:styleId="4Char">
    <w:name w:val="Επικεφαλίδα 4 Char"/>
    <w:basedOn w:val="a0"/>
    <w:link w:val="4"/>
    <w:uiPriority w:val="99"/>
    <w:semiHidden/>
    <w:locked/>
    <w:rsid w:val="00E02FB1"/>
    <w:rPr>
      <w:rFonts w:ascii="Calibri" w:hAnsi="Calibri" w:cs="Times New Roman"/>
      <w:b/>
      <w:bCs/>
      <w:sz w:val="28"/>
      <w:szCs w:val="28"/>
    </w:rPr>
  </w:style>
  <w:style w:type="character" w:customStyle="1" w:styleId="7Char">
    <w:name w:val="Επικεφαλίδα 7 Char"/>
    <w:basedOn w:val="a0"/>
    <w:link w:val="7"/>
    <w:uiPriority w:val="99"/>
    <w:semiHidden/>
    <w:locked/>
    <w:rsid w:val="00E02FB1"/>
    <w:rPr>
      <w:rFonts w:ascii="Calibri" w:hAnsi="Calibri" w:cs="Times New Roman"/>
      <w:sz w:val="24"/>
      <w:szCs w:val="24"/>
    </w:rPr>
  </w:style>
  <w:style w:type="character" w:customStyle="1" w:styleId="9Char">
    <w:name w:val="Επικεφαλίδα 9 Char"/>
    <w:basedOn w:val="a0"/>
    <w:link w:val="9"/>
    <w:uiPriority w:val="99"/>
    <w:semiHidden/>
    <w:locked/>
    <w:rsid w:val="00E02FB1"/>
    <w:rPr>
      <w:rFonts w:ascii="Cambria" w:hAnsi="Cambria" w:cs="Times New Roman"/>
    </w:rPr>
  </w:style>
  <w:style w:type="paragraph" w:styleId="a3">
    <w:name w:val="Body Text"/>
    <w:basedOn w:val="a"/>
    <w:link w:val="Char"/>
    <w:uiPriority w:val="99"/>
    <w:rsid w:val="00E20D02"/>
    <w:pPr>
      <w:spacing w:line="280" w:lineRule="exact"/>
    </w:pPr>
  </w:style>
  <w:style w:type="character" w:customStyle="1" w:styleId="Char">
    <w:name w:val="Σώμα κειμένου Char"/>
    <w:basedOn w:val="a0"/>
    <w:link w:val="a3"/>
    <w:uiPriority w:val="99"/>
    <w:semiHidden/>
    <w:locked/>
    <w:rsid w:val="00E02FB1"/>
    <w:rPr>
      <w:rFonts w:cs="Times New Roman"/>
      <w:sz w:val="20"/>
      <w:szCs w:val="20"/>
    </w:rPr>
  </w:style>
  <w:style w:type="paragraph" w:styleId="a4">
    <w:name w:val="Body Text Indent"/>
    <w:basedOn w:val="a"/>
    <w:link w:val="Char0"/>
    <w:uiPriority w:val="99"/>
    <w:rsid w:val="00E20D02"/>
    <w:pPr>
      <w:spacing w:line="280" w:lineRule="exact"/>
      <w:ind w:left="426" w:hanging="426"/>
    </w:pPr>
    <w:rPr>
      <w:b/>
      <w:bCs/>
      <w:sz w:val="26"/>
    </w:rPr>
  </w:style>
  <w:style w:type="character" w:customStyle="1" w:styleId="Char0">
    <w:name w:val="Σώμα κείμενου με εσοχή Char"/>
    <w:basedOn w:val="a0"/>
    <w:link w:val="a4"/>
    <w:uiPriority w:val="99"/>
    <w:semiHidden/>
    <w:locked/>
    <w:rsid w:val="00E02FB1"/>
    <w:rPr>
      <w:rFonts w:cs="Times New Roman"/>
      <w:sz w:val="20"/>
      <w:szCs w:val="20"/>
    </w:rPr>
  </w:style>
  <w:style w:type="paragraph" w:styleId="20">
    <w:name w:val="Body Text Indent 2"/>
    <w:basedOn w:val="a"/>
    <w:link w:val="2Char0"/>
    <w:uiPriority w:val="99"/>
    <w:rsid w:val="00E20D02"/>
    <w:pPr>
      <w:spacing w:line="280" w:lineRule="exact"/>
      <w:ind w:left="284" w:hanging="284"/>
    </w:pPr>
  </w:style>
  <w:style w:type="character" w:customStyle="1" w:styleId="2Char0">
    <w:name w:val="Σώμα κείμενου με εσοχή 2 Char"/>
    <w:basedOn w:val="a0"/>
    <w:link w:val="20"/>
    <w:uiPriority w:val="99"/>
    <w:semiHidden/>
    <w:locked/>
    <w:rsid w:val="00E02FB1"/>
    <w:rPr>
      <w:rFonts w:cs="Times New Roman"/>
      <w:sz w:val="20"/>
      <w:szCs w:val="20"/>
    </w:rPr>
  </w:style>
  <w:style w:type="paragraph" w:styleId="21">
    <w:name w:val="Body Text 2"/>
    <w:basedOn w:val="a"/>
    <w:link w:val="2Char1"/>
    <w:uiPriority w:val="99"/>
    <w:rsid w:val="00E20D02"/>
    <w:pPr>
      <w:spacing w:line="280" w:lineRule="exact"/>
    </w:pPr>
    <w:rPr>
      <w:b/>
      <w:bCs/>
    </w:rPr>
  </w:style>
  <w:style w:type="character" w:customStyle="1" w:styleId="2Char1">
    <w:name w:val="Σώμα κείμενου 2 Char"/>
    <w:basedOn w:val="a0"/>
    <w:link w:val="21"/>
    <w:uiPriority w:val="99"/>
    <w:semiHidden/>
    <w:locked/>
    <w:rsid w:val="00E02FB1"/>
    <w:rPr>
      <w:rFonts w:cs="Times New Roman"/>
      <w:sz w:val="20"/>
      <w:szCs w:val="20"/>
    </w:rPr>
  </w:style>
  <w:style w:type="paragraph" w:styleId="a5">
    <w:name w:val="header"/>
    <w:basedOn w:val="a"/>
    <w:link w:val="Char1"/>
    <w:uiPriority w:val="99"/>
    <w:rsid w:val="00E20D02"/>
    <w:pPr>
      <w:tabs>
        <w:tab w:val="center" w:pos="4153"/>
        <w:tab w:val="right" w:pos="8306"/>
      </w:tabs>
    </w:pPr>
  </w:style>
  <w:style w:type="character" w:customStyle="1" w:styleId="Char1">
    <w:name w:val="Κεφαλίδα Char"/>
    <w:basedOn w:val="a0"/>
    <w:link w:val="a5"/>
    <w:uiPriority w:val="99"/>
    <w:semiHidden/>
    <w:locked/>
    <w:rsid w:val="00E02FB1"/>
    <w:rPr>
      <w:rFonts w:cs="Times New Roman"/>
      <w:sz w:val="20"/>
      <w:szCs w:val="20"/>
    </w:rPr>
  </w:style>
  <w:style w:type="paragraph" w:styleId="a6">
    <w:name w:val="footer"/>
    <w:basedOn w:val="a"/>
    <w:link w:val="Char2"/>
    <w:uiPriority w:val="99"/>
    <w:rsid w:val="00E20D02"/>
    <w:pPr>
      <w:tabs>
        <w:tab w:val="center" w:pos="4153"/>
        <w:tab w:val="right" w:pos="8306"/>
      </w:tabs>
    </w:pPr>
  </w:style>
  <w:style w:type="character" w:customStyle="1" w:styleId="Char2">
    <w:name w:val="Υποσέλιδο Char"/>
    <w:basedOn w:val="a0"/>
    <w:link w:val="a6"/>
    <w:uiPriority w:val="99"/>
    <w:locked/>
    <w:rsid w:val="00E02FB1"/>
    <w:rPr>
      <w:rFonts w:cs="Times New Roman"/>
      <w:sz w:val="20"/>
      <w:szCs w:val="20"/>
    </w:rPr>
  </w:style>
  <w:style w:type="character" w:styleId="a7">
    <w:name w:val="page number"/>
    <w:basedOn w:val="a0"/>
    <w:uiPriority w:val="99"/>
    <w:rsid w:val="00E20D02"/>
    <w:rPr>
      <w:rFonts w:cs="Times New Roman"/>
    </w:rPr>
  </w:style>
  <w:style w:type="paragraph" w:styleId="30">
    <w:name w:val="Body Text 3"/>
    <w:basedOn w:val="a"/>
    <w:link w:val="3Char0"/>
    <w:uiPriority w:val="99"/>
    <w:rsid w:val="00E20D02"/>
    <w:pPr>
      <w:spacing w:line="280" w:lineRule="exact"/>
      <w:jc w:val="both"/>
    </w:pPr>
  </w:style>
  <w:style w:type="character" w:customStyle="1" w:styleId="3Char0">
    <w:name w:val="Σώμα κείμενου 3 Char"/>
    <w:basedOn w:val="a0"/>
    <w:link w:val="30"/>
    <w:uiPriority w:val="99"/>
    <w:semiHidden/>
    <w:locked/>
    <w:rsid w:val="00E02FB1"/>
    <w:rPr>
      <w:rFonts w:cs="Times New Roman"/>
      <w:sz w:val="16"/>
      <w:szCs w:val="16"/>
    </w:rPr>
  </w:style>
  <w:style w:type="paragraph" w:styleId="a8">
    <w:name w:val="Balloon Text"/>
    <w:basedOn w:val="a"/>
    <w:link w:val="Char3"/>
    <w:uiPriority w:val="99"/>
    <w:rsid w:val="00A37C71"/>
    <w:rPr>
      <w:rFonts w:ascii="Tahoma" w:hAnsi="Tahoma" w:cs="Tahoma"/>
      <w:sz w:val="16"/>
      <w:szCs w:val="16"/>
    </w:rPr>
  </w:style>
  <w:style w:type="character" w:customStyle="1" w:styleId="Char3">
    <w:name w:val="Κείμενο πλαισίου Char"/>
    <w:basedOn w:val="a0"/>
    <w:link w:val="a8"/>
    <w:uiPriority w:val="99"/>
    <w:locked/>
    <w:rsid w:val="00A37C71"/>
    <w:rPr>
      <w:rFonts w:ascii="Tahoma" w:hAnsi="Tahoma" w:cs="Tahoma"/>
      <w:sz w:val="16"/>
      <w:szCs w:val="16"/>
    </w:rPr>
  </w:style>
  <w:style w:type="character" w:styleId="-">
    <w:name w:val="Hyperlink"/>
    <w:basedOn w:val="a0"/>
    <w:uiPriority w:val="99"/>
    <w:rsid w:val="00E20D02"/>
    <w:rPr>
      <w:rFonts w:cs="Times New Roman"/>
      <w:color w:val="0000FF"/>
      <w:u w:val="single"/>
    </w:rPr>
  </w:style>
  <w:style w:type="paragraph" w:customStyle="1" w:styleId="10">
    <w:name w:val="Παράγραφος λίστας1"/>
    <w:basedOn w:val="a"/>
    <w:uiPriority w:val="99"/>
    <w:qFormat/>
    <w:rsid w:val="00E5336E"/>
    <w:pPr>
      <w:autoSpaceDE w:val="0"/>
      <w:autoSpaceDN w:val="0"/>
      <w:ind w:left="720"/>
      <w:contextualSpacing/>
    </w:pPr>
    <w:rPr>
      <w:rFonts w:ascii="Arial" w:hAnsi="Arial" w:cs="Arial"/>
      <w:b/>
      <w:bCs/>
      <w:sz w:val="20"/>
    </w:rPr>
  </w:style>
  <w:style w:type="paragraph" w:styleId="a9">
    <w:name w:val="List Paragraph"/>
    <w:basedOn w:val="a"/>
    <w:uiPriority w:val="34"/>
    <w:qFormat/>
    <w:rsid w:val="00903ECB"/>
    <w:pPr>
      <w:ind w:left="720"/>
      <w:contextualSpacing/>
    </w:pPr>
    <w:rPr>
      <w:sz w:val="20"/>
      <w:lang w:eastAsia="en-US"/>
    </w:rPr>
  </w:style>
  <w:style w:type="character" w:styleId="aa">
    <w:name w:val="Unresolved Mention"/>
    <w:basedOn w:val="a0"/>
    <w:uiPriority w:val="99"/>
    <w:semiHidden/>
    <w:unhideWhenUsed/>
    <w:rsid w:val="00BB1F8D"/>
    <w:rPr>
      <w:color w:val="605E5C"/>
      <w:shd w:val="clear" w:color="auto" w:fill="E1DFDD"/>
    </w:rPr>
  </w:style>
  <w:style w:type="character" w:styleId="ab">
    <w:name w:val="Placeholder Text"/>
    <w:basedOn w:val="a0"/>
    <w:uiPriority w:val="99"/>
    <w:semiHidden/>
    <w:rsid w:val="007720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373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xaki@crete.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K\Application%20Data\Microsoft\&#928;&#961;&#972;&#964;&#965;&#960;&#945;\&#932;&#917;&#914;-&#917;&#915;&#915;&#929;&#913;&#934;&#927;-&#922;&#933;&#929;&#921;&#913;&#922;&#927;&#93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Γενικά"/>
          <w:gallery w:val="placeholder"/>
        </w:category>
        <w:types>
          <w:type w:val="bbPlcHdr"/>
        </w:types>
        <w:behaviors>
          <w:behavior w:val="content"/>
        </w:behaviors>
        <w:guid w:val="{9F6DA0D4-B8F8-400C-B168-41E7898C2586}"/>
      </w:docPartPr>
      <w:docPartBody>
        <w:p w:rsidR="00ED5CAF" w:rsidRDefault="00E564E9">
          <w:r w:rsidRPr="008F61D9">
            <w:rPr>
              <w:rStyle w:val="a3"/>
            </w:rPr>
            <w:t>Κάντε κλικ ή πατήστε για να εισαγάγετε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E9"/>
    <w:rsid w:val="000550B9"/>
    <w:rsid w:val="00057696"/>
    <w:rsid w:val="00105FF7"/>
    <w:rsid w:val="001142ED"/>
    <w:rsid w:val="00127776"/>
    <w:rsid w:val="00157619"/>
    <w:rsid w:val="004D3DFE"/>
    <w:rsid w:val="006B2043"/>
    <w:rsid w:val="00D24762"/>
    <w:rsid w:val="00E564E9"/>
    <w:rsid w:val="00ED5C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4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305C-84AA-4155-8F64-B113CF2D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ΤΕΒ-ΕΓΓΡΑΦΟ-ΚΥΡΙΑΚΟΣ</Template>
  <TotalTime>1</TotalTime>
  <Pages>5</Pages>
  <Words>2233</Words>
  <Characters>13790</Characters>
  <Application>Microsoft Office Word</Application>
  <DocSecurity>0</DocSecurity>
  <Lines>114</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Κ.Μ.</dc:creator>
  <cp:lastModifiedBy>ΝΙΚΟΛΑΟΣ ΚΑΛΟΓΕΡΗΣ</cp:lastModifiedBy>
  <cp:revision>3</cp:revision>
  <cp:lastPrinted>2021-09-01T10:00:00Z</cp:lastPrinted>
  <dcterms:created xsi:type="dcterms:W3CDTF">2022-08-16T10:26:00Z</dcterms:created>
  <dcterms:modified xsi:type="dcterms:W3CDTF">2022-08-16T10:27:00Z</dcterms:modified>
</cp:coreProperties>
</file>