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253CA" w14:textId="1206FFDD" w:rsidR="007C6F56" w:rsidRPr="00AE67E6" w:rsidRDefault="007C6F56" w:rsidP="00BD70CF">
      <w:pPr>
        <w:jc w:val="center"/>
        <w:rPr>
          <w:sz w:val="24"/>
          <w:szCs w:val="24"/>
          <w:lang w:val="el-GR"/>
        </w:rPr>
      </w:pPr>
      <w:r w:rsidRPr="00AE67E6">
        <w:rPr>
          <w:sz w:val="24"/>
          <w:szCs w:val="24"/>
          <w:lang w:val="el-GR"/>
        </w:rPr>
        <w:t>Τροπολογία</w:t>
      </w:r>
    </w:p>
    <w:p w14:paraId="4998C390" w14:textId="77777777" w:rsidR="00AE67E6" w:rsidRPr="00AE67E6" w:rsidRDefault="00AE67E6" w:rsidP="00BD70CF">
      <w:pPr>
        <w:jc w:val="both"/>
        <w:rPr>
          <w:sz w:val="24"/>
          <w:szCs w:val="24"/>
          <w:lang w:val="el-GR"/>
        </w:rPr>
      </w:pPr>
    </w:p>
    <w:p w14:paraId="1B8F834F" w14:textId="4C5B1CDF" w:rsidR="007C6F56" w:rsidRPr="00AE67E6" w:rsidRDefault="007C6F56" w:rsidP="00BD70CF">
      <w:pPr>
        <w:jc w:val="both"/>
        <w:rPr>
          <w:sz w:val="24"/>
          <w:szCs w:val="24"/>
          <w:lang w:val="el-GR"/>
        </w:rPr>
      </w:pPr>
      <w:r w:rsidRPr="00AE67E6">
        <w:rPr>
          <w:sz w:val="24"/>
          <w:szCs w:val="24"/>
          <w:lang w:val="el-GR"/>
        </w:rPr>
        <w:t>Θέμα: Ενίσχυση ελέγχ</w:t>
      </w:r>
      <w:r w:rsidR="00F673B2">
        <w:rPr>
          <w:sz w:val="24"/>
          <w:szCs w:val="24"/>
          <w:lang w:val="el-GR"/>
        </w:rPr>
        <w:t>ου φορέων</w:t>
      </w:r>
      <w:r w:rsidRPr="00AE67E6">
        <w:rPr>
          <w:sz w:val="24"/>
          <w:szCs w:val="24"/>
          <w:lang w:val="el-GR"/>
        </w:rPr>
        <w:t xml:space="preserve"> </w:t>
      </w:r>
      <w:r w:rsidR="00F673B2">
        <w:rPr>
          <w:sz w:val="24"/>
          <w:szCs w:val="24"/>
          <w:lang w:val="el-GR"/>
        </w:rPr>
        <w:t>κοινωνικής πρόνοιας</w:t>
      </w:r>
    </w:p>
    <w:p w14:paraId="21A29167" w14:textId="77777777" w:rsidR="00AE67E6" w:rsidRPr="00AE67E6" w:rsidRDefault="00AE67E6" w:rsidP="00BD70CF">
      <w:pPr>
        <w:jc w:val="both"/>
        <w:rPr>
          <w:sz w:val="24"/>
          <w:szCs w:val="24"/>
          <w:lang w:val="el-GR"/>
        </w:rPr>
      </w:pPr>
    </w:p>
    <w:p w14:paraId="6DFDD493" w14:textId="405D2EFF" w:rsidR="007C6F56" w:rsidRPr="00BD70CF" w:rsidRDefault="007C6F56" w:rsidP="00BD70CF">
      <w:pPr>
        <w:jc w:val="both"/>
        <w:rPr>
          <w:sz w:val="24"/>
          <w:szCs w:val="24"/>
          <w:u w:val="single"/>
          <w:lang w:val="el-GR"/>
        </w:rPr>
      </w:pPr>
      <w:r w:rsidRPr="00BD70CF">
        <w:rPr>
          <w:sz w:val="24"/>
          <w:szCs w:val="24"/>
          <w:u w:val="single"/>
          <w:lang w:val="el-GR"/>
        </w:rPr>
        <w:t>Αιτιολογική Έκθεση</w:t>
      </w:r>
    </w:p>
    <w:p w14:paraId="3EFBEC2A" w14:textId="77777777" w:rsidR="00AE67E6" w:rsidRPr="00AE67E6" w:rsidRDefault="00AE67E6" w:rsidP="00BD70CF">
      <w:pPr>
        <w:jc w:val="both"/>
        <w:rPr>
          <w:sz w:val="24"/>
          <w:szCs w:val="24"/>
          <w:lang w:val="el-GR"/>
        </w:rPr>
      </w:pPr>
    </w:p>
    <w:p w14:paraId="0B41CD28" w14:textId="74B0D583" w:rsidR="007C6F56" w:rsidRPr="00AE67E6" w:rsidRDefault="007C6F56" w:rsidP="00BD70CF">
      <w:pPr>
        <w:jc w:val="both"/>
        <w:rPr>
          <w:sz w:val="24"/>
          <w:szCs w:val="24"/>
          <w:lang w:val="el-GR"/>
        </w:rPr>
      </w:pPr>
      <w:r w:rsidRPr="00AE67E6">
        <w:rPr>
          <w:sz w:val="24"/>
          <w:szCs w:val="24"/>
          <w:lang w:val="el-GR"/>
        </w:rPr>
        <w:t>Ο</w:t>
      </w:r>
      <w:r w:rsidR="00647813" w:rsidRPr="00AE67E6">
        <w:rPr>
          <w:sz w:val="24"/>
          <w:szCs w:val="24"/>
          <w:lang w:val="el-GR"/>
        </w:rPr>
        <w:t>ι</w:t>
      </w:r>
      <w:r w:rsidRPr="00AE67E6">
        <w:rPr>
          <w:sz w:val="24"/>
          <w:szCs w:val="24"/>
          <w:lang w:val="el-GR"/>
        </w:rPr>
        <w:t xml:space="preserve"> έλεγχο</w:t>
      </w:r>
      <w:r w:rsidR="00647813" w:rsidRPr="00AE67E6">
        <w:rPr>
          <w:sz w:val="24"/>
          <w:szCs w:val="24"/>
          <w:lang w:val="el-GR"/>
        </w:rPr>
        <w:t xml:space="preserve">ι τον οποίους </w:t>
      </w:r>
      <w:r w:rsidRPr="00AE67E6">
        <w:rPr>
          <w:sz w:val="24"/>
          <w:szCs w:val="24"/>
          <w:lang w:val="el-GR"/>
        </w:rPr>
        <w:t xml:space="preserve">οι αρμόδιες κρατικές αρχές </w:t>
      </w:r>
      <w:r w:rsidR="00647813" w:rsidRPr="00AE67E6">
        <w:rPr>
          <w:sz w:val="24"/>
          <w:szCs w:val="24"/>
          <w:lang w:val="el-GR"/>
        </w:rPr>
        <w:t xml:space="preserve">διενεργούν </w:t>
      </w:r>
      <w:r w:rsidRPr="00AE67E6">
        <w:rPr>
          <w:sz w:val="24"/>
          <w:szCs w:val="24"/>
          <w:lang w:val="el-GR"/>
        </w:rPr>
        <w:t xml:space="preserve">στις </w:t>
      </w:r>
      <w:proofErr w:type="spellStart"/>
      <w:r w:rsidRPr="00AE67E6">
        <w:rPr>
          <w:sz w:val="24"/>
          <w:szCs w:val="24"/>
          <w:lang w:val="el-GR"/>
        </w:rPr>
        <w:t>προνοιακές</w:t>
      </w:r>
      <w:proofErr w:type="spellEnd"/>
      <w:r w:rsidRPr="00AE67E6">
        <w:rPr>
          <w:sz w:val="24"/>
          <w:szCs w:val="24"/>
          <w:lang w:val="el-GR"/>
        </w:rPr>
        <w:t xml:space="preserve"> δομές, πρέπει να είναι συστηματικο</w:t>
      </w:r>
      <w:r w:rsidR="00647813" w:rsidRPr="00AE67E6">
        <w:rPr>
          <w:sz w:val="24"/>
          <w:szCs w:val="24"/>
          <w:lang w:val="el-GR"/>
        </w:rPr>
        <w:t>ί</w:t>
      </w:r>
      <w:r w:rsidR="00B80F1C" w:rsidRPr="00AE67E6">
        <w:rPr>
          <w:sz w:val="24"/>
          <w:szCs w:val="24"/>
          <w:lang w:val="el-GR"/>
        </w:rPr>
        <w:t xml:space="preserve">, </w:t>
      </w:r>
      <w:r w:rsidRPr="00AE67E6">
        <w:rPr>
          <w:sz w:val="24"/>
          <w:szCs w:val="24"/>
          <w:lang w:val="el-GR"/>
        </w:rPr>
        <w:t xml:space="preserve">διαφανείς και αποτελεσματικοί. </w:t>
      </w:r>
    </w:p>
    <w:p w14:paraId="3D6736BF" w14:textId="1E70067A" w:rsidR="007C6F56" w:rsidRPr="00AE67E6" w:rsidRDefault="00016039" w:rsidP="00BD70CF">
      <w:pPr>
        <w:jc w:val="both"/>
        <w:rPr>
          <w:sz w:val="24"/>
          <w:szCs w:val="24"/>
          <w:lang w:val="el-GR"/>
        </w:rPr>
      </w:pPr>
      <w:r w:rsidRPr="00AE67E6">
        <w:rPr>
          <w:sz w:val="24"/>
          <w:szCs w:val="24"/>
          <w:lang w:val="el-GR"/>
        </w:rPr>
        <w:t xml:space="preserve">Οι </w:t>
      </w:r>
      <w:r w:rsidR="00D047F8">
        <w:rPr>
          <w:sz w:val="24"/>
          <w:szCs w:val="24"/>
          <w:lang w:val="el-GR"/>
        </w:rPr>
        <w:t>επί τόπου έλεγχοι</w:t>
      </w:r>
      <w:r w:rsidRPr="00AE67E6">
        <w:rPr>
          <w:sz w:val="24"/>
          <w:szCs w:val="24"/>
          <w:lang w:val="el-GR"/>
        </w:rPr>
        <w:t xml:space="preserve"> της νομιμότητας της λειτουργίας των δομών αυτών, </w:t>
      </w:r>
      <w:r w:rsidR="00647813" w:rsidRPr="00AE67E6">
        <w:rPr>
          <w:sz w:val="24"/>
          <w:szCs w:val="24"/>
          <w:lang w:val="el-GR"/>
        </w:rPr>
        <w:t>διενεργούνται</w:t>
      </w:r>
      <w:r w:rsidRPr="00AE67E6">
        <w:rPr>
          <w:sz w:val="24"/>
          <w:szCs w:val="24"/>
          <w:lang w:val="el-GR"/>
        </w:rPr>
        <w:t xml:space="preserve"> από την Περιφερειακή Αυτοδιοίκηση, και μάλιστα κατά κανόνα από όργανα της Περιφερειακής Ενότητας στην οποία βρίσκεται η ελεγχόμενη δομή. </w:t>
      </w:r>
    </w:p>
    <w:p w14:paraId="1E3117F4" w14:textId="59769064" w:rsidR="00016039" w:rsidRPr="00AE67E6" w:rsidRDefault="00016039" w:rsidP="00BD70CF">
      <w:pPr>
        <w:jc w:val="both"/>
        <w:rPr>
          <w:sz w:val="24"/>
          <w:szCs w:val="24"/>
          <w:lang w:val="el-GR"/>
        </w:rPr>
      </w:pPr>
      <w:r w:rsidRPr="00AE67E6">
        <w:rPr>
          <w:sz w:val="24"/>
          <w:szCs w:val="24"/>
          <w:lang w:val="el-GR"/>
        </w:rPr>
        <w:t xml:space="preserve">Το γεγονός αυτό, δεδομένου μάλιστα του σχετικά περιορισμένου αριθμού </w:t>
      </w:r>
      <w:proofErr w:type="spellStart"/>
      <w:r w:rsidRPr="00AE67E6">
        <w:rPr>
          <w:sz w:val="24"/>
          <w:szCs w:val="24"/>
          <w:lang w:val="el-GR"/>
        </w:rPr>
        <w:t>ελε</w:t>
      </w:r>
      <w:r w:rsidR="00647813" w:rsidRPr="00AE67E6">
        <w:rPr>
          <w:sz w:val="24"/>
          <w:szCs w:val="24"/>
          <w:lang w:val="el-GR"/>
        </w:rPr>
        <w:t>γ</w:t>
      </w:r>
      <w:r w:rsidRPr="00AE67E6">
        <w:rPr>
          <w:sz w:val="24"/>
          <w:szCs w:val="24"/>
          <w:lang w:val="el-GR"/>
        </w:rPr>
        <w:t>χόντων</w:t>
      </w:r>
      <w:proofErr w:type="spellEnd"/>
      <w:r w:rsidRPr="00AE67E6">
        <w:rPr>
          <w:sz w:val="24"/>
          <w:szCs w:val="24"/>
          <w:lang w:val="el-GR"/>
        </w:rPr>
        <w:t xml:space="preserve"> και </w:t>
      </w:r>
      <w:proofErr w:type="spellStart"/>
      <w:r w:rsidRPr="00AE67E6">
        <w:rPr>
          <w:sz w:val="24"/>
          <w:szCs w:val="24"/>
          <w:lang w:val="el-GR"/>
        </w:rPr>
        <w:t>ελεγχομένων</w:t>
      </w:r>
      <w:proofErr w:type="spellEnd"/>
      <w:r w:rsidRPr="00AE67E6">
        <w:rPr>
          <w:sz w:val="24"/>
          <w:szCs w:val="24"/>
          <w:lang w:val="el-GR"/>
        </w:rPr>
        <w:t>, σημαίνει ότι καθίσταται πιθανό οι έλεγχοι να</w:t>
      </w:r>
      <w:r w:rsidR="00B80F1C" w:rsidRPr="00AE67E6">
        <w:rPr>
          <w:sz w:val="24"/>
          <w:szCs w:val="24"/>
          <w:lang w:val="el-GR"/>
        </w:rPr>
        <w:t xml:space="preserve"> μην επιτυγχάνουν το μέγιστο της διαφάνειας και της αποτελεσματικότητας</w:t>
      </w:r>
      <w:r w:rsidR="009B7DDF" w:rsidRPr="00AE67E6">
        <w:rPr>
          <w:sz w:val="24"/>
          <w:szCs w:val="24"/>
          <w:lang w:val="el-GR"/>
        </w:rPr>
        <w:t xml:space="preserve">. Ο λόγος είναι ότι ενδέχεται να </w:t>
      </w:r>
      <w:proofErr w:type="spellStart"/>
      <w:r w:rsidR="009B7DDF" w:rsidRPr="00AE67E6">
        <w:rPr>
          <w:sz w:val="24"/>
          <w:szCs w:val="24"/>
          <w:lang w:val="el-GR"/>
        </w:rPr>
        <w:t>παρεισφρύουν</w:t>
      </w:r>
      <w:proofErr w:type="spellEnd"/>
      <w:r w:rsidR="009B7DDF" w:rsidRPr="00AE67E6">
        <w:rPr>
          <w:sz w:val="24"/>
          <w:szCs w:val="24"/>
          <w:lang w:val="el-GR"/>
        </w:rPr>
        <w:t xml:space="preserve"> στην άσκησή των ελέγχων ανθρώπινοι παράγοντες</w:t>
      </w:r>
      <w:r w:rsidR="003668B1" w:rsidRPr="00AE67E6">
        <w:rPr>
          <w:sz w:val="24"/>
          <w:szCs w:val="24"/>
          <w:lang w:val="el-GR"/>
        </w:rPr>
        <w:t>,</w:t>
      </w:r>
      <w:r w:rsidR="009B7DDF" w:rsidRPr="00AE67E6">
        <w:rPr>
          <w:sz w:val="24"/>
          <w:szCs w:val="24"/>
          <w:lang w:val="el-GR"/>
        </w:rPr>
        <w:t xml:space="preserve"> συνδεόμενοι με τ</w:t>
      </w:r>
      <w:r w:rsidR="003668B1" w:rsidRPr="00AE67E6">
        <w:rPr>
          <w:sz w:val="24"/>
          <w:szCs w:val="24"/>
          <w:lang w:val="el-GR"/>
        </w:rPr>
        <w:t>ην</w:t>
      </w:r>
      <w:r w:rsidR="00647813" w:rsidRPr="00AE67E6">
        <w:rPr>
          <w:sz w:val="24"/>
          <w:szCs w:val="24"/>
          <w:lang w:val="el-GR"/>
        </w:rPr>
        <w:t xml:space="preserve"> επί πολλά έτη τριβή και εξοικείωση μεταξύ ελεγκτών και </w:t>
      </w:r>
      <w:proofErr w:type="spellStart"/>
      <w:r w:rsidR="00647813" w:rsidRPr="00AE67E6">
        <w:rPr>
          <w:sz w:val="24"/>
          <w:szCs w:val="24"/>
          <w:lang w:val="el-GR"/>
        </w:rPr>
        <w:t>ελεγχομένων</w:t>
      </w:r>
      <w:proofErr w:type="spellEnd"/>
      <w:r w:rsidR="003668B1" w:rsidRPr="00AE67E6">
        <w:rPr>
          <w:sz w:val="24"/>
          <w:szCs w:val="24"/>
          <w:lang w:val="el-GR"/>
        </w:rPr>
        <w:t xml:space="preserve">.  </w:t>
      </w:r>
    </w:p>
    <w:p w14:paraId="4C8738B3" w14:textId="3E147AAF" w:rsidR="007A1604" w:rsidRPr="00AE67E6" w:rsidRDefault="009B7DDF" w:rsidP="00BD70CF">
      <w:pPr>
        <w:jc w:val="both"/>
        <w:rPr>
          <w:sz w:val="24"/>
          <w:szCs w:val="24"/>
          <w:lang w:val="el-GR"/>
        </w:rPr>
      </w:pPr>
      <w:r w:rsidRPr="00AE67E6">
        <w:rPr>
          <w:sz w:val="24"/>
          <w:szCs w:val="24"/>
          <w:lang w:val="el-GR"/>
        </w:rPr>
        <w:t>Για να αντιμετωπισθεί ο κίνδυνος αυτός, με την παρούσα διάταξη</w:t>
      </w:r>
      <w:r w:rsidR="00647813" w:rsidRPr="00AE67E6">
        <w:rPr>
          <w:sz w:val="24"/>
          <w:szCs w:val="24"/>
          <w:lang w:val="el-GR"/>
        </w:rPr>
        <w:t xml:space="preserve">, εισάγεται νέα σειρά τακτικών ελέγχων των </w:t>
      </w:r>
      <w:proofErr w:type="spellStart"/>
      <w:r w:rsidR="00647813" w:rsidRPr="00AE67E6">
        <w:rPr>
          <w:sz w:val="24"/>
          <w:szCs w:val="24"/>
          <w:lang w:val="el-GR"/>
        </w:rPr>
        <w:t>προνοιακών</w:t>
      </w:r>
      <w:proofErr w:type="spellEnd"/>
      <w:r w:rsidR="00647813" w:rsidRPr="00AE67E6">
        <w:rPr>
          <w:sz w:val="24"/>
          <w:szCs w:val="24"/>
          <w:lang w:val="el-GR"/>
        </w:rPr>
        <w:t xml:space="preserve"> δομών, από υπηρεσίες γειτονικής </w:t>
      </w:r>
      <w:r w:rsidR="007A1604" w:rsidRPr="00AE67E6">
        <w:rPr>
          <w:sz w:val="24"/>
          <w:szCs w:val="24"/>
          <w:lang w:val="el-GR"/>
        </w:rPr>
        <w:t>Π</w:t>
      </w:r>
      <w:r w:rsidR="00647813" w:rsidRPr="00AE67E6">
        <w:rPr>
          <w:sz w:val="24"/>
          <w:szCs w:val="24"/>
          <w:lang w:val="el-GR"/>
        </w:rPr>
        <w:t xml:space="preserve">εριφερειακής </w:t>
      </w:r>
      <w:r w:rsidR="007A1604" w:rsidRPr="00AE67E6">
        <w:rPr>
          <w:sz w:val="24"/>
          <w:szCs w:val="24"/>
          <w:lang w:val="el-GR"/>
        </w:rPr>
        <w:t>Ε</w:t>
      </w:r>
      <w:r w:rsidR="00647813" w:rsidRPr="00AE67E6">
        <w:rPr>
          <w:sz w:val="24"/>
          <w:szCs w:val="24"/>
          <w:lang w:val="el-GR"/>
        </w:rPr>
        <w:t xml:space="preserve">νότητας, και όχι από τις υπηρεσίες της οικείας </w:t>
      </w:r>
      <w:r w:rsidR="00EF0F6B" w:rsidRPr="00AE67E6">
        <w:rPr>
          <w:sz w:val="24"/>
          <w:szCs w:val="24"/>
          <w:lang w:val="el-GR"/>
        </w:rPr>
        <w:t>Π</w:t>
      </w:r>
      <w:r w:rsidR="007A1604" w:rsidRPr="00AE67E6">
        <w:rPr>
          <w:sz w:val="24"/>
          <w:szCs w:val="24"/>
          <w:lang w:val="el-GR"/>
        </w:rPr>
        <w:t xml:space="preserve">εριφερειακής Ενότητας της υπό </w:t>
      </w:r>
      <w:proofErr w:type="spellStart"/>
      <w:r w:rsidR="007A1604" w:rsidRPr="00AE67E6">
        <w:rPr>
          <w:sz w:val="24"/>
          <w:szCs w:val="24"/>
          <w:lang w:val="el-GR"/>
        </w:rPr>
        <w:t>έλεγχον</w:t>
      </w:r>
      <w:proofErr w:type="spellEnd"/>
      <w:r w:rsidR="007A1604" w:rsidRPr="00AE67E6">
        <w:rPr>
          <w:sz w:val="24"/>
          <w:szCs w:val="24"/>
          <w:lang w:val="el-GR"/>
        </w:rPr>
        <w:t xml:space="preserve"> δομής.</w:t>
      </w:r>
      <w:r w:rsidR="006E4EEB" w:rsidRPr="00AE67E6">
        <w:rPr>
          <w:sz w:val="24"/>
          <w:szCs w:val="24"/>
          <w:lang w:val="el-GR"/>
        </w:rPr>
        <w:t xml:space="preserve"> Οι έλεγχοι αυτοί δεν υποκαθιστούν τους ήδη διενεργούμενους, αλλά </w:t>
      </w:r>
      <w:r w:rsidR="0093715F" w:rsidRPr="00AE67E6">
        <w:rPr>
          <w:sz w:val="24"/>
          <w:szCs w:val="24"/>
          <w:lang w:val="el-GR"/>
        </w:rPr>
        <w:t>διενεργούνται επιπροσθέτως</w:t>
      </w:r>
      <w:r w:rsidR="00455A5F" w:rsidRPr="00AE67E6">
        <w:rPr>
          <w:sz w:val="24"/>
          <w:szCs w:val="24"/>
          <w:lang w:val="el-GR"/>
        </w:rPr>
        <w:t xml:space="preserve">. </w:t>
      </w:r>
    </w:p>
    <w:p w14:paraId="6395EE9E" w14:textId="09EFFEF7" w:rsidR="0028152F" w:rsidRPr="00AE67E6" w:rsidRDefault="0028152F" w:rsidP="00BD70CF">
      <w:pPr>
        <w:jc w:val="both"/>
        <w:rPr>
          <w:sz w:val="24"/>
          <w:szCs w:val="24"/>
          <w:lang w:val="el-GR"/>
        </w:rPr>
      </w:pPr>
    </w:p>
    <w:p w14:paraId="5714FBDB" w14:textId="75770351" w:rsidR="0028152F" w:rsidRPr="00AE67E6" w:rsidRDefault="0028152F" w:rsidP="00BD70CF">
      <w:pPr>
        <w:jc w:val="both"/>
        <w:rPr>
          <w:sz w:val="24"/>
          <w:szCs w:val="24"/>
          <w:lang w:val="el-GR"/>
        </w:rPr>
      </w:pPr>
      <w:r w:rsidRPr="00AE67E6">
        <w:rPr>
          <w:sz w:val="24"/>
          <w:szCs w:val="24"/>
          <w:lang w:val="el-GR"/>
        </w:rPr>
        <w:t xml:space="preserve">Άρθρο μόνο </w:t>
      </w:r>
    </w:p>
    <w:p w14:paraId="71C72C3D" w14:textId="00F91D12" w:rsidR="0028152F" w:rsidRPr="00AE67E6" w:rsidRDefault="0028152F" w:rsidP="00BD70CF">
      <w:pPr>
        <w:jc w:val="both"/>
        <w:rPr>
          <w:sz w:val="24"/>
          <w:szCs w:val="24"/>
          <w:lang w:val="el-GR"/>
        </w:rPr>
      </w:pPr>
    </w:p>
    <w:p w14:paraId="5891D17D" w14:textId="242572E0" w:rsidR="002F7DD3" w:rsidRPr="00AE67E6" w:rsidRDefault="0028152F" w:rsidP="00BD70CF">
      <w:pPr>
        <w:jc w:val="both"/>
        <w:rPr>
          <w:sz w:val="24"/>
          <w:szCs w:val="24"/>
          <w:lang w:val="el-GR"/>
        </w:rPr>
      </w:pPr>
      <w:r w:rsidRPr="00AE67E6">
        <w:rPr>
          <w:sz w:val="24"/>
          <w:szCs w:val="24"/>
          <w:lang w:val="el-GR"/>
        </w:rPr>
        <w:t>Στ</w:t>
      </w:r>
      <w:r w:rsidR="00802447">
        <w:rPr>
          <w:sz w:val="24"/>
          <w:szCs w:val="24"/>
          <w:lang w:val="el-GR"/>
        </w:rPr>
        <w:t xml:space="preserve">ην παρ. 4 του άρθρου </w:t>
      </w:r>
      <w:r w:rsidRPr="00AE67E6">
        <w:rPr>
          <w:sz w:val="24"/>
          <w:szCs w:val="24"/>
          <w:lang w:val="el-GR"/>
        </w:rPr>
        <w:t xml:space="preserve">1 του ν. </w:t>
      </w:r>
      <w:r w:rsidR="007F619E">
        <w:rPr>
          <w:sz w:val="24"/>
          <w:szCs w:val="24"/>
          <w:lang w:val="el-GR"/>
        </w:rPr>
        <w:t>2345</w:t>
      </w:r>
      <w:r w:rsidRPr="00AE67E6">
        <w:rPr>
          <w:sz w:val="24"/>
          <w:szCs w:val="24"/>
          <w:lang w:val="el-GR"/>
        </w:rPr>
        <w:t>/</w:t>
      </w:r>
      <w:r w:rsidR="007F619E">
        <w:rPr>
          <w:sz w:val="24"/>
          <w:szCs w:val="24"/>
          <w:lang w:val="el-GR"/>
        </w:rPr>
        <w:t>1995</w:t>
      </w:r>
      <w:r w:rsidR="00803FF9">
        <w:rPr>
          <w:sz w:val="24"/>
          <w:szCs w:val="24"/>
          <w:lang w:val="el-GR"/>
        </w:rPr>
        <w:t xml:space="preserve"> (Α’213) </w:t>
      </w:r>
      <w:r w:rsidR="002F7DD3" w:rsidRPr="00AE67E6">
        <w:rPr>
          <w:sz w:val="24"/>
          <w:szCs w:val="24"/>
          <w:lang w:val="el-GR"/>
        </w:rPr>
        <w:t xml:space="preserve">, πριν </w:t>
      </w:r>
      <w:r w:rsidR="00251BD3">
        <w:rPr>
          <w:sz w:val="24"/>
          <w:szCs w:val="24"/>
          <w:lang w:val="el-GR"/>
        </w:rPr>
        <w:t xml:space="preserve">από το τελευταίο εδάφιο, προστίθενται πέντε εδάφια ως </w:t>
      </w:r>
      <w:r w:rsidR="002F7DD3" w:rsidRPr="00AE67E6">
        <w:rPr>
          <w:sz w:val="24"/>
          <w:szCs w:val="24"/>
          <w:lang w:val="el-GR"/>
        </w:rPr>
        <w:t xml:space="preserve">εξής: </w:t>
      </w:r>
    </w:p>
    <w:p w14:paraId="0ED927DE" w14:textId="110526D7" w:rsidR="007A1604" w:rsidRPr="00AE67E6" w:rsidRDefault="00AD5869" w:rsidP="00BD70CF">
      <w:pPr>
        <w:jc w:val="both"/>
        <w:rPr>
          <w:sz w:val="24"/>
          <w:szCs w:val="24"/>
          <w:lang w:val="el-GR"/>
        </w:rPr>
      </w:pPr>
      <w:r w:rsidRPr="00AE67E6">
        <w:rPr>
          <w:sz w:val="24"/>
          <w:szCs w:val="24"/>
          <w:lang w:val="el-GR"/>
        </w:rPr>
        <w:t>«</w:t>
      </w:r>
      <w:r w:rsidR="002F7DD3" w:rsidRPr="00AE67E6">
        <w:rPr>
          <w:sz w:val="24"/>
          <w:szCs w:val="24"/>
          <w:lang w:val="el-GR"/>
        </w:rPr>
        <w:t xml:space="preserve">Τουλάχιστον μια φορά το εξάμηνο, </w:t>
      </w:r>
      <w:r w:rsidR="0051034C" w:rsidRPr="00AE67E6">
        <w:rPr>
          <w:sz w:val="24"/>
          <w:szCs w:val="24"/>
          <w:lang w:val="el-GR"/>
        </w:rPr>
        <w:t xml:space="preserve">στους </w:t>
      </w:r>
      <w:r w:rsidR="004B2CBE" w:rsidRPr="00AE67E6">
        <w:rPr>
          <w:sz w:val="24"/>
          <w:szCs w:val="24"/>
          <w:lang w:val="el-GR"/>
        </w:rPr>
        <w:t xml:space="preserve">φορείς της παραγράφου 1 του παρόντος </w:t>
      </w:r>
      <w:r w:rsidR="0051034C" w:rsidRPr="00AE67E6">
        <w:rPr>
          <w:sz w:val="24"/>
          <w:szCs w:val="24"/>
          <w:lang w:val="el-GR"/>
        </w:rPr>
        <w:t>και του άρθρου 3</w:t>
      </w:r>
      <w:r w:rsidR="002A59B1" w:rsidRPr="00AE67E6">
        <w:rPr>
          <w:sz w:val="24"/>
          <w:szCs w:val="24"/>
          <w:lang w:val="el-GR"/>
        </w:rPr>
        <w:t>,</w:t>
      </w:r>
      <w:r w:rsidR="002F7DD3" w:rsidRPr="00AE67E6">
        <w:rPr>
          <w:sz w:val="24"/>
          <w:szCs w:val="24"/>
          <w:lang w:val="el-GR"/>
        </w:rPr>
        <w:t xml:space="preserve"> </w:t>
      </w:r>
      <w:r w:rsidR="0051034C" w:rsidRPr="00AE67E6">
        <w:rPr>
          <w:sz w:val="24"/>
          <w:szCs w:val="24"/>
          <w:lang w:val="el-GR"/>
        </w:rPr>
        <w:t xml:space="preserve">διενεργείται </w:t>
      </w:r>
      <w:r w:rsidR="00743B84" w:rsidRPr="00AE67E6">
        <w:rPr>
          <w:sz w:val="24"/>
          <w:szCs w:val="24"/>
          <w:lang w:val="el-GR"/>
        </w:rPr>
        <w:t xml:space="preserve">πρόσθετη </w:t>
      </w:r>
      <w:r w:rsidR="0051034C" w:rsidRPr="00AE67E6">
        <w:rPr>
          <w:sz w:val="24"/>
          <w:szCs w:val="24"/>
          <w:lang w:val="el-GR"/>
        </w:rPr>
        <w:t xml:space="preserve">αυτοψία </w:t>
      </w:r>
      <w:r w:rsidR="002F7DD3" w:rsidRPr="00AE67E6">
        <w:rPr>
          <w:sz w:val="24"/>
          <w:szCs w:val="24"/>
          <w:lang w:val="el-GR"/>
        </w:rPr>
        <w:t xml:space="preserve">από </w:t>
      </w:r>
      <w:r w:rsidR="002A59B1" w:rsidRPr="00AE67E6">
        <w:rPr>
          <w:sz w:val="24"/>
          <w:szCs w:val="24"/>
          <w:lang w:val="el-GR"/>
        </w:rPr>
        <w:t>κλιμάκιο δυο τουλάχιστον αρμοδίων προς τούτο υπαλλήλων</w:t>
      </w:r>
      <w:r w:rsidR="0051034C" w:rsidRPr="00AE67E6">
        <w:rPr>
          <w:sz w:val="24"/>
          <w:szCs w:val="24"/>
          <w:lang w:val="el-GR"/>
        </w:rPr>
        <w:t xml:space="preserve"> γειτονικής Περιφερειακής Ενότητας</w:t>
      </w:r>
      <w:r w:rsidR="002A59B1" w:rsidRPr="00AE67E6">
        <w:rPr>
          <w:sz w:val="24"/>
          <w:szCs w:val="24"/>
          <w:lang w:val="el-GR"/>
        </w:rPr>
        <w:t>,</w:t>
      </w:r>
      <w:r w:rsidR="00EF0F6B" w:rsidRPr="00AE67E6">
        <w:rPr>
          <w:sz w:val="24"/>
          <w:szCs w:val="24"/>
          <w:lang w:val="el-GR"/>
        </w:rPr>
        <w:t xml:space="preserve"> μεταξύ των οποίων και ο κοινωνικός σύμβουλος. Η </w:t>
      </w:r>
      <w:r w:rsidR="00743B84" w:rsidRPr="00AE67E6">
        <w:rPr>
          <w:sz w:val="24"/>
          <w:szCs w:val="24"/>
          <w:lang w:val="el-GR"/>
        </w:rPr>
        <w:t xml:space="preserve">πρόσθετη </w:t>
      </w:r>
      <w:r w:rsidR="00EF0F6B" w:rsidRPr="00AE67E6">
        <w:rPr>
          <w:sz w:val="24"/>
          <w:szCs w:val="24"/>
          <w:lang w:val="el-GR"/>
        </w:rPr>
        <w:t>αυτοψία σκοπό</w:t>
      </w:r>
      <w:r w:rsidR="002A59B1" w:rsidRPr="00AE67E6">
        <w:rPr>
          <w:sz w:val="24"/>
          <w:szCs w:val="24"/>
          <w:lang w:val="el-GR"/>
        </w:rPr>
        <w:t xml:space="preserve"> </w:t>
      </w:r>
      <w:r w:rsidR="00EF0F6B" w:rsidRPr="00AE67E6">
        <w:rPr>
          <w:sz w:val="24"/>
          <w:szCs w:val="24"/>
          <w:lang w:val="el-GR"/>
        </w:rPr>
        <w:t xml:space="preserve">έχει να ελεγχθεί η </w:t>
      </w:r>
      <w:r w:rsidR="0051034C" w:rsidRPr="00AE67E6">
        <w:rPr>
          <w:sz w:val="24"/>
          <w:szCs w:val="24"/>
          <w:lang w:val="el-GR"/>
        </w:rPr>
        <w:t xml:space="preserve">ποιότητα και επάρκεια των </w:t>
      </w:r>
      <w:proofErr w:type="spellStart"/>
      <w:r w:rsidR="0051034C" w:rsidRPr="00AE67E6">
        <w:rPr>
          <w:sz w:val="24"/>
          <w:szCs w:val="24"/>
          <w:lang w:val="el-GR"/>
        </w:rPr>
        <w:t>παρεχομένων</w:t>
      </w:r>
      <w:proofErr w:type="spellEnd"/>
      <w:r w:rsidR="0051034C" w:rsidRPr="00AE67E6">
        <w:rPr>
          <w:sz w:val="24"/>
          <w:szCs w:val="24"/>
          <w:lang w:val="el-GR"/>
        </w:rPr>
        <w:t xml:space="preserve"> από το φορέα υπηρεσιών,</w:t>
      </w:r>
      <w:r w:rsidR="00EF0F6B" w:rsidRPr="00AE67E6">
        <w:rPr>
          <w:sz w:val="24"/>
          <w:szCs w:val="24"/>
          <w:lang w:val="el-GR"/>
        </w:rPr>
        <w:t xml:space="preserve"> </w:t>
      </w:r>
      <w:r w:rsidR="00743B84" w:rsidRPr="00AE67E6">
        <w:rPr>
          <w:sz w:val="24"/>
          <w:szCs w:val="24"/>
          <w:lang w:val="el-GR"/>
        </w:rPr>
        <w:t>σύμφωνα με τα οριζόμενα για τον έλεγχο</w:t>
      </w:r>
      <w:r w:rsidR="00EF0F6B" w:rsidRPr="00AE67E6">
        <w:rPr>
          <w:sz w:val="24"/>
          <w:szCs w:val="24"/>
          <w:lang w:val="el-GR"/>
        </w:rPr>
        <w:t xml:space="preserve"> και από τις υπηρεσίες της οικείας Περιφερειακής Ενότητας. </w:t>
      </w:r>
      <w:r w:rsidR="00743B84" w:rsidRPr="00AE67E6">
        <w:rPr>
          <w:sz w:val="24"/>
          <w:szCs w:val="24"/>
          <w:lang w:val="el-GR"/>
        </w:rPr>
        <w:t>Το κλιμάκιο που θα διενεργήσει αυτοψία σε φορείς γειτονικής Περιφερειακής Ενότητας ορίζεται με απόφαση του Περιφερειάρχη</w:t>
      </w:r>
      <w:r w:rsidR="00C20CA4" w:rsidRPr="00AE67E6">
        <w:rPr>
          <w:sz w:val="24"/>
          <w:szCs w:val="24"/>
          <w:lang w:val="el-GR"/>
        </w:rPr>
        <w:t xml:space="preserve">. </w:t>
      </w:r>
      <w:r w:rsidR="005201AC" w:rsidRPr="00AE67E6">
        <w:rPr>
          <w:sz w:val="24"/>
          <w:szCs w:val="24"/>
          <w:lang w:val="el-GR"/>
        </w:rPr>
        <w:t>Ο</w:t>
      </w:r>
      <w:r w:rsidR="00C20CA4" w:rsidRPr="00AE67E6">
        <w:rPr>
          <w:sz w:val="24"/>
          <w:szCs w:val="24"/>
          <w:lang w:val="el-GR"/>
        </w:rPr>
        <w:t xml:space="preserve"> Περιφερειάρχης φροντίζει με τις σχετικές αποφάσεις του να εναλλάσσονται </w:t>
      </w:r>
      <w:r w:rsidR="005201AC" w:rsidRPr="00AE67E6">
        <w:rPr>
          <w:sz w:val="24"/>
          <w:szCs w:val="24"/>
          <w:lang w:val="el-GR"/>
        </w:rPr>
        <w:t xml:space="preserve">με τη μεγαλύτερη δυνατή συχνότητα </w:t>
      </w:r>
      <w:r w:rsidR="00C20CA4" w:rsidRPr="00AE67E6">
        <w:rPr>
          <w:sz w:val="24"/>
          <w:szCs w:val="24"/>
          <w:lang w:val="el-GR"/>
        </w:rPr>
        <w:t>οι υπηρεσίες που διενεργούν αυτοψίες στους φορείς της παραγράφου 1 του παρόντος και του άρθρου 3. Τα έξοδα της μετάβασης των ελεγκτών στις γειτονικές Περιφερειακές Ενότητες καλύπτονται από την υπηρεσία.</w:t>
      </w:r>
      <w:r w:rsidR="005201AC" w:rsidRPr="00AE67E6">
        <w:rPr>
          <w:sz w:val="24"/>
          <w:szCs w:val="24"/>
          <w:lang w:val="el-GR"/>
        </w:rPr>
        <w:t>»</w:t>
      </w:r>
      <w:r w:rsidR="00C20CA4" w:rsidRPr="00AE67E6">
        <w:rPr>
          <w:sz w:val="24"/>
          <w:szCs w:val="24"/>
          <w:lang w:val="el-GR"/>
        </w:rPr>
        <w:t xml:space="preserve"> </w:t>
      </w:r>
    </w:p>
    <w:p w14:paraId="28024B3A" w14:textId="7B0CBBBF" w:rsidR="005201AC" w:rsidRPr="00AE67E6" w:rsidRDefault="005201AC" w:rsidP="00BD70CF">
      <w:pPr>
        <w:jc w:val="both"/>
        <w:rPr>
          <w:sz w:val="24"/>
          <w:szCs w:val="24"/>
          <w:lang w:val="el-GR"/>
        </w:rPr>
      </w:pPr>
    </w:p>
    <w:p w14:paraId="328B79C3" w14:textId="0D5EA83D" w:rsidR="005201AC" w:rsidRPr="00AE67E6" w:rsidRDefault="002821A4" w:rsidP="00BD70CF">
      <w:pPr>
        <w:jc w:val="center"/>
        <w:rPr>
          <w:sz w:val="24"/>
          <w:szCs w:val="24"/>
          <w:lang w:val="el-GR"/>
        </w:rPr>
      </w:pPr>
      <w:r w:rsidRPr="00AE67E6">
        <w:rPr>
          <w:sz w:val="24"/>
          <w:szCs w:val="24"/>
          <w:lang w:val="el-GR"/>
        </w:rPr>
        <w:t xml:space="preserve">Ο </w:t>
      </w:r>
      <w:proofErr w:type="spellStart"/>
      <w:r w:rsidRPr="00AE67E6">
        <w:rPr>
          <w:sz w:val="24"/>
          <w:szCs w:val="24"/>
          <w:lang w:val="el-GR"/>
        </w:rPr>
        <w:t>προτείνων</w:t>
      </w:r>
      <w:proofErr w:type="spellEnd"/>
      <w:r w:rsidRPr="00AE67E6">
        <w:rPr>
          <w:sz w:val="24"/>
          <w:szCs w:val="24"/>
          <w:lang w:val="el-GR"/>
        </w:rPr>
        <w:t xml:space="preserve"> βουλευτής</w:t>
      </w:r>
    </w:p>
    <w:p w14:paraId="3BF649D9" w14:textId="727BEB03" w:rsidR="002821A4" w:rsidRPr="00AE67E6" w:rsidRDefault="002821A4" w:rsidP="00BD70CF">
      <w:pPr>
        <w:jc w:val="center"/>
        <w:rPr>
          <w:sz w:val="24"/>
          <w:szCs w:val="24"/>
          <w:lang w:val="el-GR"/>
        </w:rPr>
      </w:pPr>
    </w:p>
    <w:p w14:paraId="16F3C27C" w14:textId="0368D6B9" w:rsidR="002821A4" w:rsidRPr="00AE67E6" w:rsidRDefault="002821A4" w:rsidP="00BD70CF">
      <w:pPr>
        <w:jc w:val="center"/>
        <w:rPr>
          <w:sz w:val="24"/>
          <w:szCs w:val="24"/>
          <w:lang w:val="el-GR"/>
        </w:rPr>
      </w:pPr>
    </w:p>
    <w:p w14:paraId="549C4DE4" w14:textId="63D85DF6" w:rsidR="007C6F56" w:rsidRPr="00AE67E6" w:rsidRDefault="002821A4" w:rsidP="00BD70CF">
      <w:pPr>
        <w:jc w:val="center"/>
        <w:rPr>
          <w:sz w:val="24"/>
          <w:szCs w:val="24"/>
          <w:lang w:val="el-GR"/>
        </w:rPr>
      </w:pPr>
      <w:r w:rsidRPr="00AE67E6">
        <w:rPr>
          <w:sz w:val="24"/>
          <w:szCs w:val="24"/>
          <w:lang w:val="el-GR"/>
        </w:rPr>
        <w:t xml:space="preserve">Μανούσος Γ. </w:t>
      </w:r>
      <w:proofErr w:type="spellStart"/>
      <w:r w:rsidRPr="00AE67E6">
        <w:rPr>
          <w:sz w:val="24"/>
          <w:szCs w:val="24"/>
          <w:lang w:val="el-GR"/>
        </w:rPr>
        <w:t>Βολουδάκης</w:t>
      </w:r>
      <w:proofErr w:type="spellEnd"/>
      <w:r w:rsidRPr="00AE67E6">
        <w:rPr>
          <w:sz w:val="24"/>
          <w:szCs w:val="24"/>
          <w:lang w:val="el-GR"/>
        </w:rPr>
        <w:t xml:space="preserve"> (ΝΔ, Χανίων)</w:t>
      </w:r>
    </w:p>
    <w:sectPr w:rsidR="007C6F56" w:rsidRPr="00AE67E6" w:rsidSect="00BD70CF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F56"/>
    <w:rsid w:val="00016039"/>
    <w:rsid w:val="00251BD3"/>
    <w:rsid w:val="0028152F"/>
    <w:rsid w:val="002821A4"/>
    <w:rsid w:val="002A59B1"/>
    <w:rsid w:val="002F7DD3"/>
    <w:rsid w:val="003668B1"/>
    <w:rsid w:val="00455A5F"/>
    <w:rsid w:val="0049117A"/>
    <w:rsid w:val="004B2CBE"/>
    <w:rsid w:val="0051034C"/>
    <w:rsid w:val="005201AC"/>
    <w:rsid w:val="005640A2"/>
    <w:rsid w:val="005F1653"/>
    <w:rsid w:val="00647813"/>
    <w:rsid w:val="006E4EEB"/>
    <w:rsid w:val="00743B84"/>
    <w:rsid w:val="007A1604"/>
    <w:rsid w:val="007C6F56"/>
    <w:rsid w:val="007F619E"/>
    <w:rsid w:val="00802447"/>
    <w:rsid w:val="00803FF9"/>
    <w:rsid w:val="00825722"/>
    <w:rsid w:val="00827C27"/>
    <w:rsid w:val="008A5285"/>
    <w:rsid w:val="0093715F"/>
    <w:rsid w:val="009B7DDF"/>
    <w:rsid w:val="00AD5869"/>
    <w:rsid w:val="00AE67E6"/>
    <w:rsid w:val="00B80F1C"/>
    <w:rsid w:val="00BD70CF"/>
    <w:rsid w:val="00C20CA4"/>
    <w:rsid w:val="00D047F8"/>
    <w:rsid w:val="00DD77C8"/>
    <w:rsid w:val="00EA01E4"/>
    <w:rsid w:val="00EF0F6B"/>
    <w:rsid w:val="00F673B2"/>
    <w:rsid w:val="00FC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F967A"/>
  <w15:chartTrackingRefBased/>
  <w15:docId w15:val="{BB6DB58E-CD3D-4C42-A8BF-C0DDDC63F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Manoussos Voloudakis</dc:creator>
  <cp:keywords/>
  <dc:description/>
  <cp:lastModifiedBy>Katerina</cp:lastModifiedBy>
  <cp:revision>2</cp:revision>
  <dcterms:created xsi:type="dcterms:W3CDTF">2022-07-08T07:58:00Z</dcterms:created>
  <dcterms:modified xsi:type="dcterms:W3CDTF">2022-07-08T07:58:00Z</dcterms:modified>
</cp:coreProperties>
</file>