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9B10"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b/>
          <w:bCs/>
          <w:color w:val="000000"/>
          <w:sz w:val="36"/>
          <w:szCs w:val="36"/>
          <w:lang w:val="el-GR"/>
        </w:rPr>
        <w:t>Ανακοίνωση Μελών ΔΕΠ του Πολυτεχνείου Κρήτης σχετικά με την εκκρεμή ποινική διαδικασία σε βάρος φοιτητών του Ιδρύματος</w:t>
      </w:r>
    </w:p>
    <w:p w14:paraId="48AD9D43"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Ως μέλη ΔΕΠ του Πολυτεχνείου Κρήτης και ως Πανεπιστημιακοί Δάσκαλοι αισθανόμαστε την ανάγκη να τοποθετηθούμε για τη δυσανάλογη κλιμάκωση ενδοπανεπιστημιακού ζητήματος, που έλαβε χώρα στο Πολυτεχνείο Κρήτης κατά την διάρκεια του χειμερινού εξαμήνου τρέχοντος ακαδημαϊκού έτους. Το ζήτημα έχει να κάνει με τη διαφωνία μελών ΔΕΠ και φοιτητών για την τοποθέτηση χειρόγραφης ενημερωτικής αφίσας σε μη προκαθορισμένο χώρο και, μετά την παρέμβαση του Κοσμήτορα της εμπλεκόμενης Σχολής, την παράσταση διαμαρτυρίας φοιτητών στο γραφείο του.</w:t>
      </w:r>
    </w:p>
    <w:p w14:paraId="4776F51F"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Αποτελεί πάγια πεποίθησή μας ότι στην Πανεπιστημιακή καθημερινότητα τα όποια ζητήματα που συχνά αναδύονται θα πρέπει να αντιμετωπίζονται με παιδαγωγική διάθεση, σεβασμό στην ακαδημαϊκή ελευθερία όλων των μελών της πανεπιστημιακής κοινότητας, διασφάλιση της ελεύθερης πολιτικής και συνδικαλιστικής δράσης, σεβασμό στην ατομική αξιοπρέπεια και ειλικρινή διάθεση αποκλιμάκωσης της όποιας έντασης.</w:t>
      </w:r>
      <w:r w:rsidRPr="005D7797">
        <w:rPr>
          <w:rFonts w:eastAsia="Times New Roman" w:cstheme="minorHAnsi"/>
          <w:color w:val="000000"/>
          <w:sz w:val="36"/>
          <w:szCs w:val="36"/>
        </w:rPr>
        <w:t> </w:t>
      </w:r>
    </w:p>
    <w:p w14:paraId="39A681AD"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 xml:space="preserve">Τα Πανεπιστήμια, στο πλαίσιο του αυτοδιοίκητου και με την εμπειρία που έχουν συσσωρεύσει, έχουν την ικανότητα να εκτιμούν, να διαχειρίζονται και εν τέλει να επιλύουν τα προβλήματά τους πιο αποτελεσματικά από οποιοδήποτε άλλον. Στο πλαίσιο αυτό, η Πρυτανεία του Πολυτεχνείου Κρήτης επιλήφθηκε του προβλήματος που είχε ανακύψει και μετά τις σχετικές συστάσεις θεώρησε το περιστατικό λήξαν, η δε </w:t>
      </w:r>
      <w:r w:rsidRPr="005D7797">
        <w:rPr>
          <w:rFonts w:eastAsia="Times New Roman" w:cstheme="minorHAnsi"/>
          <w:color w:val="000000"/>
          <w:sz w:val="36"/>
          <w:szCs w:val="36"/>
          <w:lang w:val="el-GR"/>
        </w:rPr>
        <w:lastRenderedPageBreak/>
        <w:t>πανεπιστημιακή κοινότητα έμεινε με την πεποίθηση της αποκλιμάκωσης της έντασης.</w:t>
      </w:r>
      <w:r w:rsidRPr="005D7797">
        <w:rPr>
          <w:rFonts w:eastAsia="Times New Roman" w:cstheme="minorHAnsi"/>
          <w:color w:val="000000"/>
          <w:sz w:val="36"/>
          <w:szCs w:val="36"/>
        </w:rPr>
        <w:t> </w:t>
      </w:r>
    </w:p>
    <w:p w14:paraId="43C99467"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Προς έκπληξη όμως όλων, στη συνέχεια και παρότι κανένα μέλος της πανεπιστημιακής κοινότητας δεν εξέφρασε επιθυμία ποινικοποίησης του συμβάντος, ακολούθησε παρέμβαση της κυρίας Υπουργού Παιδείας με κατάθεση μηνυτήριας αναφοράς και η έναρξη προανακριτικής διαδικασίας και επίδοσης κλήσεων για κατάθεση σχετικά με αδικήματα σε βαθμό κακουργήματος σε οκτώ φοιτητές του Ιδρύματος, Προέδρους και μέλη ΔΣ φοιτητικών συλλόγων του Πολυτεχνείου Κρήτης.</w:t>
      </w:r>
    </w:p>
    <w:p w14:paraId="274F02FE"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Μέσα σε μία δυσμενή πολιτική συγκυρία για το Δημόσιο Πανεπιστήμιο, η οποία χαρακτηρίζεται από τα ζητήματα της Πανεπιστημιακής Αστυνομίας και του νέου Νομοσχεδίου για τη λειτουργία των Πανεπιστημίων που δέχονται καθημερινά δριμεία κριτική από την Πανεπιστημιακή κοινότητα, είναι λογικό ακόμη και ο οποιοσδήποτε καλόπιστος παρατηρητής να θεωρήσει ότι μία τέτοια πολιτική κίνηση χρησιμοποιεί ένα περιστατικό για να μπορέσει πιθανώς να μετατοπίσει το κέντρο βάρους των πολιτικών πανεπιστημιακών εξελίξεων ή ακόμη και να δικαιολογήσει πολιτικές επιλογές.</w:t>
      </w:r>
    </w:p>
    <w:p w14:paraId="1D32A05E"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000000"/>
          <w:sz w:val="36"/>
          <w:szCs w:val="36"/>
          <w:lang w:val="el-GR"/>
        </w:rPr>
        <w:t xml:space="preserve">Εμείς, ως Πανεπιστημιακοί Δάσκαλοι, θεωρούμε ότι τέτοιου είδους παρεμβάσεις της ηγεσίας του Υπουργείου Παιδείας και μάλιστα για ζητήματα που η ίδια η ενδιαφερόμενη ακαδημαϊκή κοινότητα και τα νόμιμα θεσμικά της όργανα θεώρησαν ως λήξαντα, όχι μόνο δεν επιλύουν προβλήματα αλλά επιδεινώνουν τις ακαδημαϊκές σχέσεις έχοντας αρνητικό παιδαγωγικό αποτύπωμα. Ενόψει των παραπάνω, καλούμε την κυρία Υπουργό Παιδείας να αποσύρει τη μηνυτήρια αναφορά </w:t>
      </w:r>
      <w:r w:rsidRPr="005D7797">
        <w:rPr>
          <w:rFonts w:eastAsia="Times New Roman" w:cstheme="minorHAnsi"/>
          <w:color w:val="000000"/>
          <w:sz w:val="36"/>
          <w:szCs w:val="36"/>
          <w:lang w:val="el-GR"/>
        </w:rPr>
        <w:lastRenderedPageBreak/>
        <w:t>που κατέθεσε και να συμβάλλει με αυτό τον τρόπο στην αποκλιμάκωση της έντασης και στην ομαλή λειτουργία του Πολυτεχνείου Κρήτης και των σχέσεων μεταξύ των μελών της.</w:t>
      </w:r>
    </w:p>
    <w:p w14:paraId="3A3F04AD"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b/>
          <w:bCs/>
          <w:color w:val="000000"/>
          <w:sz w:val="36"/>
          <w:szCs w:val="36"/>
          <w:lang w:val="el-GR"/>
        </w:rPr>
        <w:t>Τα μέλη ΔΕΠ (</w:t>
      </w:r>
      <w:r w:rsidRPr="005D7797">
        <w:rPr>
          <w:rFonts w:eastAsia="Times New Roman" w:cstheme="minorHAnsi"/>
          <w:color w:val="000000"/>
          <w:sz w:val="36"/>
          <w:szCs w:val="36"/>
          <w:lang w:val="el-GR"/>
        </w:rPr>
        <w:t>με αλφαβητική σειρά</w:t>
      </w:r>
      <w:r w:rsidRPr="005D7797">
        <w:rPr>
          <w:rFonts w:eastAsia="Times New Roman" w:cstheme="minorHAnsi"/>
          <w:b/>
          <w:bCs/>
          <w:color w:val="000000"/>
          <w:sz w:val="36"/>
          <w:szCs w:val="36"/>
          <w:lang w:val="el-GR"/>
        </w:rPr>
        <w:t>)</w:t>
      </w:r>
    </w:p>
    <w:p w14:paraId="1EA3221D" w14:textId="77777777" w:rsidR="004B46C2" w:rsidRPr="005D7797" w:rsidRDefault="004B46C2" w:rsidP="005D7797">
      <w:pPr>
        <w:shd w:val="clear" w:color="auto" w:fill="FFFFFF"/>
        <w:spacing w:before="150" w:after="135" w:line="240" w:lineRule="auto"/>
        <w:jc w:val="both"/>
        <w:rPr>
          <w:rFonts w:eastAsia="Times New Roman" w:cstheme="minorHAnsi"/>
          <w:color w:val="333333"/>
          <w:sz w:val="36"/>
          <w:szCs w:val="36"/>
          <w:lang w:val="el-GR"/>
        </w:rPr>
      </w:pPr>
      <w:r w:rsidRPr="005D7797">
        <w:rPr>
          <w:rFonts w:eastAsia="Times New Roman" w:cstheme="minorHAnsi"/>
          <w:color w:val="333333"/>
          <w:sz w:val="36"/>
          <w:szCs w:val="36"/>
        </w:rPr>
        <w:t> </w:t>
      </w:r>
    </w:p>
    <w:p w14:paraId="73606E07"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Βα</w:t>
      </w:r>
      <w:proofErr w:type="spellStart"/>
      <w:r w:rsidRPr="005D7797">
        <w:rPr>
          <w:rFonts w:eastAsia="Times New Roman" w:cstheme="minorHAnsi"/>
          <w:color w:val="000000"/>
          <w:sz w:val="36"/>
          <w:szCs w:val="36"/>
        </w:rPr>
        <w:t>ζάκ</w:t>
      </w:r>
      <w:proofErr w:type="spellEnd"/>
      <w:r w:rsidRPr="005D7797">
        <w:rPr>
          <w:rFonts w:eastAsia="Times New Roman" w:cstheme="minorHAnsi"/>
          <w:color w:val="000000"/>
          <w:sz w:val="36"/>
          <w:szCs w:val="36"/>
        </w:rPr>
        <w:t xml:space="preserve">ας </w:t>
      </w:r>
      <w:proofErr w:type="spellStart"/>
      <w:r w:rsidRPr="005D7797">
        <w:rPr>
          <w:rFonts w:eastAsia="Times New Roman" w:cstheme="minorHAnsi"/>
          <w:color w:val="000000"/>
          <w:sz w:val="36"/>
          <w:szCs w:val="36"/>
        </w:rPr>
        <w:t>Αλέξ</w:t>
      </w:r>
      <w:proofErr w:type="spellEnd"/>
      <w:r w:rsidRPr="005D7797">
        <w:rPr>
          <w:rFonts w:eastAsia="Times New Roman" w:cstheme="minorHAnsi"/>
          <w:color w:val="000000"/>
          <w:sz w:val="36"/>
          <w:szCs w:val="36"/>
        </w:rPr>
        <w:t>ανδρος</w:t>
      </w:r>
    </w:p>
    <w:p w14:paraId="5569E4EC"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Βάμ</w:t>
      </w:r>
      <w:proofErr w:type="spellEnd"/>
      <w:r w:rsidRPr="005D7797">
        <w:rPr>
          <w:rFonts w:eastAsia="Times New Roman" w:cstheme="minorHAnsi"/>
          <w:color w:val="000000"/>
          <w:sz w:val="36"/>
          <w:szCs w:val="36"/>
        </w:rPr>
        <w:t xml:space="preserve">βουκα </w:t>
      </w:r>
      <w:proofErr w:type="spellStart"/>
      <w:r w:rsidRPr="005D7797">
        <w:rPr>
          <w:rFonts w:eastAsia="Times New Roman" w:cstheme="minorHAnsi"/>
          <w:color w:val="000000"/>
          <w:sz w:val="36"/>
          <w:szCs w:val="36"/>
        </w:rPr>
        <w:t>Δέσ</w:t>
      </w:r>
      <w:proofErr w:type="spellEnd"/>
      <w:r w:rsidRPr="005D7797">
        <w:rPr>
          <w:rFonts w:eastAsia="Times New Roman" w:cstheme="minorHAnsi"/>
          <w:color w:val="000000"/>
          <w:sz w:val="36"/>
          <w:szCs w:val="36"/>
        </w:rPr>
        <w:t>ποινα</w:t>
      </w:r>
    </w:p>
    <w:p w14:paraId="5A801E9B"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Βα</w:t>
      </w:r>
      <w:proofErr w:type="spellStart"/>
      <w:r w:rsidRPr="005D7797">
        <w:rPr>
          <w:rFonts w:eastAsia="Times New Roman" w:cstheme="minorHAnsi"/>
          <w:color w:val="000000"/>
          <w:sz w:val="36"/>
          <w:szCs w:val="36"/>
        </w:rPr>
        <w:t>φείδης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Αντώνιος</w:t>
      </w:r>
      <w:proofErr w:type="spellEnd"/>
    </w:p>
    <w:p w14:paraId="0022F73B"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Βλυσίδης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Ανέστης</w:t>
      </w:r>
      <w:proofErr w:type="spellEnd"/>
    </w:p>
    <w:p w14:paraId="58733A85"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Γεντεκάκης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Ιωάννης</w:t>
      </w:r>
      <w:proofErr w:type="spellEnd"/>
    </w:p>
    <w:p w14:paraId="5798E0F9"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Γκότσης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Αλέξ</w:t>
      </w:r>
      <w:proofErr w:type="spellEnd"/>
      <w:r w:rsidRPr="005D7797">
        <w:rPr>
          <w:rFonts w:eastAsia="Times New Roman" w:cstheme="minorHAnsi"/>
          <w:color w:val="000000"/>
          <w:sz w:val="36"/>
          <w:szCs w:val="36"/>
        </w:rPr>
        <w:t>ανδρος</w:t>
      </w:r>
    </w:p>
    <w:p w14:paraId="1EFBA4D3"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Δάρ</w:t>
      </w:r>
      <w:proofErr w:type="spellEnd"/>
      <w:r w:rsidRPr="005D7797">
        <w:rPr>
          <w:rFonts w:eastAsia="Times New Roman" w:cstheme="minorHAnsi"/>
          <w:color w:val="000000"/>
          <w:sz w:val="36"/>
          <w:szCs w:val="36"/>
        </w:rPr>
        <w:t xml:space="preserve">ας </w:t>
      </w:r>
      <w:proofErr w:type="spellStart"/>
      <w:r w:rsidRPr="005D7797">
        <w:rPr>
          <w:rFonts w:eastAsia="Times New Roman" w:cstheme="minorHAnsi"/>
          <w:color w:val="000000"/>
          <w:sz w:val="36"/>
          <w:szCs w:val="36"/>
        </w:rPr>
        <w:t>Τρύφων</w:t>
      </w:r>
      <w:proofErr w:type="spellEnd"/>
    </w:p>
    <w:p w14:paraId="36EEE980"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Δελής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Ανάργυρος</w:t>
      </w:r>
      <w:proofErr w:type="spellEnd"/>
    </w:p>
    <w:p w14:paraId="0680ABD8"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Έλλην</w:t>
      </w:r>
      <w:proofErr w:type="spellEnd"/>
      <w:r w:rsidRPr="005D7797">
        <w:rPr>
          <w:rFonts w:eastAsia="Times New Roman" w:cstheme="minorHAnsi"/>
          <w:color w:val="000000"/>
          <w:sz w:val="36"/>
          <w:szCs w:val="36"/>
        </w:rPr>
        <w:t xml:space="preserve">ας </w:t>
      </w:r>
      <w:proofErr w:type="spellStart"/>
      <w:r w:rsidRPr="005D7797">
        <w:rPr>
          <w:rFonts w:eastAsia="Times New Roman" w:cstheme="minorHAnsi"/>
          <w:color w:val="000000"/>
          <w:sz w:val="36"/>
          <w:szCs w:val="36"/>
        </w:rPr>
        <w:t>Δημοσθένης</w:t>
      </w:r>
      <w:proofErr w:type="spellEnd"/>
    </w:p>
    <w:p w14:paraId="114D36DE"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Κα</w:t>
      </w:r>
      <w:proofErr w:type="spellStart"/>
      <w:r w:rsidRPr="005D7797">
        <w:rPr>
          <w:rFonts w:eastAsia="Times New Roman" w:cstheme="minorHAnsi"/>
          <w:color w:val="000000"/>
          <w:sz w:val="36"/>
          <w:szCs w:val="36"/>
        </w:rPr>
        <w:t>λλίθρ</w:t>
      </w:r>
      <w:proofErr w:type="spellEnd"/>
      <w:r w:rsidRPr="005D7797">
        <w:rPr>
          <w:rFonts w:eastAsia="Times New Roman" w:cstheme="minorHAnsi"/>
          <w:color w:val="000000"/>
          <w:sz w:val="36"/>
          <w:szCs w:val="36"/>
        </w:rPr>
        <w:t xml:space="preserve">ακας-Κόντος </w:t>
      </w:r>
      <w:proofErr w:type="spellStart"/>
      <w:r w:rsidRPr="005D7797">
        <w:rPr>
          <w:rFonts w:eastAsia="Times New Roman" w:cstheme="minorHAnsi"/>
          <w:color w:val="000000"/>
          <w:sz w:val="36"/>
          <w:szCs w:val="36"/>
        </w:rPr>
        <w:t>Νικόλ</w:t>
      </w:r>
      <w:proofErr w:type="spellEnd"/>
      <w:r w:rsidRPr="005D7797">
        <w:rPr>
          <w:rFonts w:eastAsia="Times New Roman" w:cstheme="minorHAnsi"/>
          <w:color w:val="000000"/>
          <w:sz w:val="36"/>
          <w:szCs w:val="36"/>
        </w:rPr>
        <w:t>αος</w:t>
      </w:r>
    </w:p>
    <w:p w14:paraId="5A3E9B5E"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Κοντογιάννης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Θωμάς</w:t>
      </w:r>
      <w:proofErr w:type="spellEnd"/>
    </w:p>
    <w:p w14:paraId="2EDB523F"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Κοτσάκη</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Αμ</w:t>
      </w:r>
      <w:proofErr w:type="spellEnd"/>
      <w:r w:rsidRPr="005D7797">
        <w:rPr>
          <w:rFonts w:eastAsia="Times New Roman" w:cstheme="minorHAnsi"/>
          <w:color w:val="000000"/>
          <w:sz w:val="36"/>
          <w:szCs w:val="36"/>
        </w:rPr>
        <w:t>αλία </w:t>
      </w:r>
    </w:p>
    <w:p w14:paraId="2EEF0059"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Μα</w:t>
      </w:r>
      <w:proofErr w:type="spellStart"/>
      <w:r w:rsidRPr="005D7797">
        <w:rPr>
          <w:rFonts w:eastAsia="Times New Roman" w:cstheme="minorHAnsi"/>
          <w:color w:val="000000"/>
          <w:sz w:val="36"/>
          <w:szCs w:val="36"/>
        </w:rPr>
        <w:t>νουσάκης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Αντώνιος</w:t>
      </w:r>
      <w:proofErr w:type="spellEnd"/>
    </w:p>
    <w:p w14:paraId="21ED186C"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Μα</w:t>
      </w:r>
      <w:proofErr w:type="spellStart"/>
      <w:r w:rsidRPr="005D7797">
        <w:rPr>
          <w:rFonts w:eastAsia="Times New Roman" w:cstheme="minorHAnsi"/>
          <w:color w:val="000000"/>
          <w:sz w:val="36"/>
          <w:szCs w:val="36"/>
        </w:rPr>
        <w:t>νούτσογλου</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Εμμ</w:t>
      </w:r>
      <w:proofErr w:type="spellEnd"/>
      <w:r w:rsidRPr="005D7797">
        <w:rPr>
          <w:rFonts w:eastAsia="Times New Roman" w:cstheme="minorHAnsi"/>
          <w:color w:val="000000"/>
          <w:sz w:val="36"/>
          <w:szCs w:val="36"/>
        </w:rPr>
        <w:t>ανουήλ</w:t>
      </w:r>
    </w:p>
    <w:p w14:paraId="1FCEA2A8"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Μουτσό</w:t>
      </w:r>
      <w:proofErr w:type="spellEnd"/>
      <w:r w:rsidRPr="005D7797">
        <w:rPr>
          <w:rFonts w:eastAsia="Times New Roman" w:cstheme="minorHAnsi"/>
          <w:color w:val="000000"/>
          <w:sz w:val="36"/>
          <w:szCs w:val="36"/>
        </w:rPr>
        <w:t xml:space="preserve">πουλος </w:t>
      </w:r>
      <w:proofErr w:type="spellStart"/>
      <w:r w:rsidRPr="005D7797">
        <w:rPr>
          <w:rFonts w:eastAsia="Times New Roman" w:cstheme="minorHAnsi"/>
          <w:color w:val="000000"/>
          <w:sz w:val="36"/>
          <w:szCs w:val="36"/>
        </w:rPr>
        <w:t>Αθ</w:t>
      </w:r>
      <w:proofErr w:type="spellEnd"/>
      <w:r w:rsidRPr="005D7797">
        <w:rPr>
          <w:rFonts w:eastAsia="Times New Roman" w:cstheme="minorHAnsi"/>
          <w:color w:val="000000"/>
          <w:sz w:val="36"/>
          <w:szCs w:val="36"/>
        </w:rPr>
        <w:t>ανάσιος</w:t>
      </w:r>
    </w:p>
    <w:p w14:paraId="5542BC14"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Κουτρούλης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Άρης</w:t>
      </w:r>
      <w:proofErr w:type="spellEnd"/>
    </w:p>
    <w:p w14:paraId="7C363C2E"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Λαζα</w:t>
      </w:r>
      <w:proofErr w:type="spellStart"/>
      <w:r w:rsidRPr="005D7797">
        <w:rPr>
          <w:rFonts w:eastAsia="Times New Roman" w:cstheme="minorHAnsi"/>
          <w:color w:val="000000"/>
          <w:sz w:val="36"/>
          <w:szCs w:val="36"/>
        </w:rPr>
        <w:t>ρίδης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Μιχ</w:t>
      </w:r>
      <w:proofErr w:type="spellEnd"/>
      <w:r w:rsidRPr="005D7797">
        <w:rPr>
          <w:rFonts w:eastAsia="Times New Roman" w:cstheme="minorHAnsi"/>
          <w:color w:val="000000"/>
          <w:sz w:val="36"/>
          <w:szCs w:val="36"/>
        </w:rPr>
        <w:t>αήλ</w:t>
      </w:r>
    </w:p>
    <w:p w14:paraId="47AFA6A6"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Μα</w:t>
      </w:r>
      <w:proofErr w:type="spellStart"/>
      <w:r w:rsidRPr="005D7797">
        <w:rPr>
          <w:rFonts w:eastAsia="Times New Roman" w:cstheme="minorHAnsi"/>
          <w:color w:val="000000"/>
          <w:sz w:val="36"/>
          <w:szCs w:val="36"/>
        </w:rPr>
        <w:t>ριά</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Ευ</w:t>
      </w:r>
      <w:proofErr w:type="spellEnd"/>
      <w:r w:rsidRPr="005D7797">
        <w:rPr>
          <w:rFonts w:eastAsia="Times New Roman" w:cstheme="minorHAnsi"/>
          <w:color w:val="000000"/>
          <w:sz w:val="36"/>
          <w:szCs w:val="36"/>
        </w:rPr>
        <w:t>πραξία (</w:t>
      </w:r>
      <w:proofErr w:type="spellStart"/>
      <w:r w:rsidRPr="005D7797">
        <w:rPr>
          <w:rFonts w:eastAsia="Times New Roman" w:cstheme="minorHAnsi"/>
          <w:color w:val="000000"/>
          <w:sz w:val="36"/>
          <w:szCs w:val="36"/>
        </w:rPr>
        <w:t>Αίθρ</w:t>
      </w:r>
      <w:proofErr w:type="spellEnd"/>
      <w:r w:rsidRPr="005D7797">
        <w:rPr>
          <w:rFonts w:eastAsia="Times New Roman" w:cstheme="minorHAnsi"/>
          <w:color w:val="000000"/>
          <w:sz w:val="36"/>
          <w:szCs w:val="36"/>
        </w:rPr>
        <w:t>α)</w:t>
      </w:r>
    </w:p>
    <w:p w14:paraId="3899048C"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Ξηρουδάκης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Γεώργιος</w:t>
      </w:r>
      <w:proofErr w:type="spellEnd"/>
    </w:p>
    <w:p w14:paraId="61504B52"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Παπα</w:t>
      </w:r>
      <w:proofErr w:type="spellStart"/>
      <w:r w:rsidRPr="005D7797">
        <w:rPr>
          <w:rFonts w:eastAsia="Times New Roman" w:cstheme="minorHAnsi"/>
          <w:color w:val="000000"/>
          <w:sz w:val="36"/>
          <w:szCs w:val="36"/>
        </w:rPr>
        <w:t>δο</w:t>
      </w:r>
      <w:proofErr w:type="spellEnd"/>
      <w:r w:rsidRPr="005D7797">
        <w:rPr>
          <w:rFonts w:eastAsia="Times New Roman" w:cstheme="minorHAnsi"/>
          <w:color w:val="000000"/>
          <w:sz w:val="36"/>
          <w:szCs w:val="36"/>
        </w:rPr>
        <w:t xml:space="preserve">πούλου </w:t>
      </w:r>
      <w:proofErr w:type="spellStart"/>
      <w:r w:rsidRPr="005D7797">
        <w:rPr>
          <w:rFonts w:eastAsia="Times New Roman" w:cstheme="minorHAnsi"/>
          <w:color w:val="000000"/>
          <w:sz w:val="36"/>
          <w:szCs w:val="36"/>
        </w:rPr>
        <w:t>Ελένη</w:t>
      </w:r>
      <w:proofErr w:type="spellEnd"/>
    </w:p>
    <w:p w14:paraId="6066682C"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Πασα</w:t>
      </w:r>
      <w:proofErr w:type="spellStart"/>
      <w:r w:rsidRPr="005D7797">
        <w:rPr>
          <w:rFonts w:eastAsia="Times New Roman" w:cstheme="minorHAnsi"/>
          <w:color w:val="000000"/>
          <w:sz w:val="36"/>
          <w:szCs w:val="36"/>
        </w:rPr>
        <w:t>δάκης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Νικόλ</w:t>
      </w:r>
      <w:proofErr w:type="spellEnd"/>
      <w:r w:rsidRPr="005D7797">
        <w:rPr>
          <w:rFonts w:eastAsia="Times New Roman" w:cstheme="minorHAnsi"/>
          <w:color w:val="000000"/>
          <w:sz w:val="36"/>
          <w:szCs w:val="36"/>
        </w:rPr>
        <w:t>αος</w:t>
      </w:r>
    </w:p>
    <w:p w14:paraId="53B74297"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Πα</w:t>
      </w:r>
      <w:proofErr w:type="spellStart"/>
      <w:r w:rsidRPr="005D7797">
        <w:rPr>
          <w:rFonts w:eastAsia="Times New Roman" w:cstheme="minorHAnsi"/>
          <w:color w:val="000000"/>
          <w:sz w:val="36"/>
          <w:szCs w:val="36"/>
        </w:rPr>
        <w:t>τέλης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Δημήτριος</w:t>
      </w:r>
      <w:proofErr w:type="spellEnd"/>
    </w:p>
    <w:p w14:paraId="38827632"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Πεντάρη</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Δέσ</w:t>
      </w:r>
      <w:proofErr w:type="spellEnd"/>
      <w:r w:rsidRPr="005D7797">
        <w:rPr>
          <w:rFonts w:eastAsia="Times New Roman" w:cstheme="minorHAnsi"/>
          <w:color w:val="000000"/>
          <w:sz w:val="36"/>
          <w:szCs w:val="36"/>
        </w:rPr>
        <w:t>ποινα</w:t>
      </w:r>
    </w:p>
    <w:p w14:paraId="7FFD1FBF"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lastRenderedPageBreak/>
        <w:t>Ροζάκης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Στυλι</w:t>
      </w:r>
      <w:proofErr w:type="spellEnd"/>
      <w:r w:rsidRPr="005D7797">
        <w:rPr>
          <w:rFonts w:eastAsia="Times New Roman" w:cstheme="minorHAnsi"/>
          <w:color w:val="000000"/>
          <w:sz w:val="36"/>
          <w:szCs w:val="36"/>
        </w:rPr>
        <w:t>ανός</w:t>
      </w:r>
    </w:p>
    <w:p w14:paraId="2CB7DC72"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Ρότσιος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Δημήτριος</w:t>
      </w:r>
      <w:proofErr w:type="spellEnd"/>
    </w:p>
    <w:p w14:paraId="2490D735"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Σα</w:t>
      </w:r>
      <w:proofErr w:type="spellStart"/>
      <w:r w:rsidRPr="005D7797">
        <w:rPr>
          <w:rFonts w:eastAsia="Times New Roman" w:cstheme="minorHAnsi"/>
          <w:color w:val="000000"/>
          <w:sz w:val="36"/>
          <w:szCs w:val="36"/>
        </w:rPr>
        <w:t>μολ</w:t>
      </w:r>
      <w:proofErr w:type="spellEnd"/>
      <w:r w:rsidRPr="005D7797">
        <w:rPr>
          <w:rFonts w:eastAsia="Times New Roman" w:cstheme="minorHAnsi"/>
          <w:color w:val="000000"/>
          <w:sz w:val="36"/>
          <w:szCs w:val="36"/>
        </w:rPr>
        <w:t>αδάς Βα</w:t>
      </w:r>
      <w:proofErr w:type="spellStart"/>
      <w:r w:rsidRPr="005D7797">
        <w:rPr>
          <w:rFonts w:eastAsia="Times New Roman" w:cstheme="minorHAnsi"/>
          <w:color w:val="000000"/>
          <w:sz w:val="36"/>
          <w:szCs w:val="36"/>
        </w:rPr>
        <w:t>σίλειος</w:t>
      </w:r>
      <w:proofErr w:type="spellEnd"/>
    </w:p>
    <w:p w14:paraId="639CE544"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Σα</w:t>
      </w:r>
      <w:proofErr w:type="spellStart"/>
      <w:r w:rsidRPr="005D7797">
        <w:rPr>
          <w:rFonts w:eastAsia="Times New Roman" w:cstheme="minorHAnsi"/>
          <w:color w:val="000000"/>
          <w:sz w:val="36"/>
          <w:szCs w:val="36"/>
        </w:rPr>
        <w:t>ριδάκης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Ιωάννης</w:t>
      </w:r>
      <w:proofErr w:type="spellEnd"/>
    </w:p>
    <w:p w14:paraId="151459D1"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Σκουτέλης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Νικόλ</w:t>
      </w:r>
      <w:proofErr w:type="spellEnd"/>
      <w:r w:rsidRPr="005D7797">
        <w:rPr>
          <w:rFonts w:eastAsia="Times New Roman" w:cstheme="minorHAnsi"/>
          <w:color w:val="000000"/>
          <w:sz w:val="36"/>
          <w:szCs w:val="36"/>
        </w:rPr>
        <w:t>αος</w:t>
      </w:r>
    </w:p>
    <w:p w14:paraId="48C660EC"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Στα</w:t>
      </w:r>
      <w:proofErr w:type="spellStart"/>
      <w:r w:rsidRPr="005D7797">
        <w:rPr>
          <w:rFonts w:eastAsia="Times New Roman" w:cstheme="minorHAnsi"/>
          <w:color w:val="000000"/>
          <w:sz w:val="36"/>
          <w:szCs w:val="36"/>
        </w:rPr>
        <w:t>υρ</w:t>
      </w:r>
      <w:proofErr w:type="spellEnd"/>
      <w:r w:rsidRPr="005D7797">
        <w:rPr>
          <w:rFonts w:eastAsia="Times New Roman" w:cstheme="minorHAnsi"/>
          <w:color w:val="000000"/>
          <w:sz w:val="36"/>
          <w:szCs w:val="36"/>
        </w:rPr>
        <w:t xml:space="preserve">ακάκης </w:t>
      </w:r>
      <w:proofErr w:type="spellStart"/>
      <w:r w:rsidRPr="005D7797">
        <w:rPr>
          <w:rFonts w:eastAsia="Times New Roman" w:cstheme="minorHAnsi"/>
          <w:color w:val="000000"/>
          <w:sz w:val="36"/>
          <w:szCs w:val="36"/>
        </w:rPr>
        <w:t>Γεώργιος</w:t>
      </w:r>
      <w:proofErr w:type="spellEnd"/>
    </w:p>
    <w:p w14:paraId="7D8107D6"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Στει</w:t>
      </w:r>
      <w:proofErr w:type="spellEnd"/>
      <w:r w:rsidRPr="005D7797">
        <w:rPr>
          <w:rFonts w:eastAsia="Times New Roman" w:cstheme="minorHAnsi"/>
          <w:color w:val="000000"/>
          <w:sz w:val="36"/>
          <w:szCs w:val="36"/>
        </w:rPr>
        <w:t xml:space="preserve">ακάκης </w:t>
      </w:r>
      <w:proofErr w:type="spellStart"/>
      <w:r w:rsidRPr="005D7797">
        <w:rPr>
          <w:rFonts w:eastAsia="Times New Roman" w:cstheme="minorHAnsi"/>
          <w:color w:val="000000"/>
          <w:sz w:val="36"/>
          <w:szCs w:val="36"/>
        </w:rPr>
        <w:t>Εμμ</w:t>
      </w:r>
      <w:proofErr w:type="spellEnd"/>
      <w:r w:rsidRPr="005D7797">
        <w:rPr>
          <w:rFonts w:eastAsia="Times New Roman" w:cstheme="minorHAnsi"/>
          <w:color w:val="000000"/>
          <w:sz w:val="36"/>
          <w:szCs w:val="36"/>
        </w:rPr>
        <w:t>ανουήλ</w:t>
      </w:r>
    </w:p>
    <w:p w14:paraId="5A168F3B"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Στεφ</w:t>
      </w:r>
      <w:proofErr w:type="spellEnd"/>
      <w:r w:rsidRPr="005D7797">
        <w:rPr>
          <w:rFonts w:eastAsia="Times New Roman" w:cstheme="minorHAnsi"/>
          <w:color w:val="000000"/>
          <w:sz w:val="36"/>
          <w:szCs w:val="36"/>
        </w:rPr>
        <w:t xml:space="preserve">ανάκης </w:t>
      </w:r>
      <w:proofErr w:type="spellStart"/>
      <w:r w:rsidRPr="005D7797">
        <w:rPr>
          <w:rFonts w:eastAsia="Times New Roman" w:cstheme="minorHAnsi"/>
          <w:color w:val="000000"/>
          <w:sz w:val="36"/>
          <w:szCs w:val="36"/>
        </w:rPr>
        <w:t>Αλέξ</w:t>
      </w:r>
      <w:proofErr w:type="spellEnd"/>
      <w:r w:rsidRPr="005D7797">
        <w:rPr>
          <w:rFonts w:eastAsia="Times New Roman" w:cstheme="minorHAnsi"/>
          <w:color w:val="000000"/>
          <w:sz w:val="36"/>
          <w:szCs w:val="36"/>
        </w:rPr>
        <w:t>ανδρος</w:t>
      </w:r>
    </w:p>
    <w:p w14:paraId="2E81B941"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Τσ</w:t>
      </w:r>
      <w:proofErr w:type="spellEnd"/>
      <w:r w:rsidRPr="005D7797">
        <w:rPr>
          <w:rFonts w:eastAsia="Times New Roman" w:cstheme="minorHAnsi"/>
          <w:color w:val="000000"/>
          <w:sz w:val="36"/>
          <w:szCs w:val="36"/>
        </w:rPr>
        <w:t xml:space="preserve">ακαλάκης </w:t>
      </w:r>
      <w:proofErr w:type="spellStart"/>
      <w:r w:rsidRPr="005D7797">
        <w:rPr>
          <w:rFonts w:eastAsia="Times New Roman" w:cstheme="minorHAnsi"/>
          <w:color w:val="000000"/>
          <w:sz w:val="36"/>
          <w:szCs w:val="36"/>
        </w:rPr>
        <w:t>Δημήτριος</w:t>
      </w:r>
      <w:proofErr w:type="spellEnd"/>
    </w:p>
    <w:p w14:paraId="41ACBEE4"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proofErr w:type="spellStart"/>
      <w:r w:rsidRPr="005D7797">
        <w:rPr>
          <w:rFonts w:eastAsia="Times New Roman" w:cstheme="minorHAnsi"/>
          <w:color w:val="000000"/>
          <w:sz w:val="36"/>
          <w:szCs w:val="36"/>
        </w:rPr>
        <w:t>Τσούτσος</w:t>
      </w:r>
      <w:proofErr w:type="spellEnd"/>
      <w:r w:rsidRPr="005D7797">
        <w:rPr>
          <w:rFonts w:eastAsia="Times New Roman" w:cstheme="minorHAnsi"/>
          <w:color w:val="000000"/>
          <w:sz w:val="36"/>
          <w:szCs w:val="36"/>
        </w:rPr>
        <w:t xml:space="preserve"> </w:t>
      </w:r>
      <w:proofErr w:type="spellStart"/>
      <w:r w:rsidRPr="005D7797">
        <w:rPr>
          <w:rFonts w:eastAsia="Times New Roman" w:cstheme="minorHAnsi"/>
          <w:color w:val="000000"/>
          <w:sz w:val="36"/>
          <w:szCs w:val="36"/>
        </w:rPr>
        <w:t>Θεοχάρης</w:t>
      </w:r>
      <w:proofErr w:type="spellEnd"/>
    </w:p>
    <w:p w14:paraId="1B240739" w14:textId="77777777" w:rsidR="004B46C2" w:rsidRPr="005D7797" w:rsidRDefault="004B46C2" w:rsidP="005D7797">
      <w:pPr>
        <w:numPr>
          <w:ilvl w:val="0"/>
          <w:numId w:val="2"/>
        </w:numPr>
        <w:shd w:val="clear" w:color="auto" w:fill="FFFFFF"/>
        <w:spacing w:before="100" w:beforeAutospacing="1" w:after="100" w:afterAutospacing="1" w:line="270" w:lineRule="atLeast"/>
        <w:ind w:left="525"/>
        <w:jc w:val="both"/>
        <w:rPr>
          <w:rFonts w:eastAsia="Times New Roman" w:cstheme="minorHAnsi"/>
          <w:color w:val="333333"/>
          <w:sz w:val="36"/>
          <w:szCs w:val="36"/>
        </w:rPr>
      </w:pPr>
      <w:r w:rsidRPr="005D7797">
        <w:rPr>
          <w:rFonts w:eastAsia="Times New Roman" w:cstheme="minorHAnsi"/>
          <w:color w:val="000000"/>
          <w:sz w:val="36"/>
          <w:szCs w:val="36"/>
        </w:rPr>
        <w:t>Χα</w:t>
      </w:r>
      <w:proofErr w:type="spellStart"/>
      <w:r w:rsidRPr="005D7797">
        <w:rPr>
          <w:rFonts w:eastAsia="Times New Roman" w:cstheme="minorHAnsi"/>
          <w:color w:val="000000"/>
          <w:sz w:val="36"/>
          <w:szCs w:val="36"/>
        </w:rPr>
        <w:t>λκι</w:t>
      </w:r>
      <w:proofErr w:type="spellEnd"/>
      <w:r w:rsidRPr="005D7797">
        <w:rPr>
          <w:rFonts w:eastAsia="Times New Roman" w:cstheme="minorHAnsi"/>
          <w:color w:val="000000"/>
          <w:sz w:val="36"/>
          <w:szCs w:val="36"/>
        </w:rPr>
        <w:t xml:space="preserve">αδάκης </w:t>
      </w:r>
      <w:proofErr w:type="spellStart"/>
      <w:r w:rsidRPr="005D7797">
        <w:rPr>
          <w:rFonts w:eastAsia="Times New Roman" w:cstheme="minorHAnsi"/>
          <w:color w:val="000000"/>
          <w:sz w:val="36"/>
          <w:szCs w:val="36"/>
        </w:rPr>
        <w:t>Γεώργιος</w:t>
      </w:r>
      <w:proofErr w:type="spellEnd"/>
    </w:p>
    <w:p w14:paraId="5035D9BE" w14:textId="77777777" w:rsidR="006D20BE" w:rsidRPr="005D7797" w:rsidRDefault="006D20BE" w:rsidP="005D7797">
      <w:pPr>
        <w:jc w:val="both"/>
        <w:rPr>
          <w:rFonts w:cstheme="minorHAnsi"/>
          <w:sz w:val="36"/>
          <w:szCs w:val="36"/>
        </w:rPr>
      </w:pPr>
    </w:p>
    <w:sectPr w:rsidR="006D20BE" w:rsidRPr="005D7797" w:rsidSect="006D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376DA"/>
    <w:multiLevelType w:val="multilevel"/>
    <w:tmpl w:val="BAF4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C170FA"/>
    <w:multiLevelType w:val="multilevel"/>
    <w:tmpl w:val="E88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521018">
    <w:abstractNumId w:val="1"/>
  </w:num>
  <w:num w:numId="2" w16cid:durableId="142272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7F"/>
    <w:rsid w:val="0011477F"/>
    <w:rsid w:val="004B46C2"/>
    <w:rsid w:val="005D7797"/>
    <w:rsid w:val="006D20BE"/>
    <w:rsid w:val="008A43E9"/>
    <w:rsid w:val="00B9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9F9D"/>
  <w15:docId w15:val="{2D4430D9-E9B8-4CA9-A1AB-6555E00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8552">
      <w:bodyDiv w:val="1"/>
      <w:marLeft w:val="0"/>
      <w:marRight w:val="0"/>
      <w:marTop w:val="0"/>
      <w:marBottom w:val="0"/>
      <w:divBdr>
        <w:top w:val="none" w:sz="0" w:space="0" w:color="auto"/>
        <w:left w:val="none" w:sz="0" w:space="0" w:color="auto"/>
        <w:bottom w:val="none" w:sz="0" w:space="0" w:color="auto"/>
        <w:right w:val="none" w:sz="0" w:space="0" w:color="auto"/>
      </w:divBdr>
    </w:div>
    <w:div w:id="12838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3217</Characters>
  <Application>Microsoft Office Word</Application>
  <DocSecurity>0</DocSecurity>
  <Lines>26</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dc:creator>
  <cp:keywords/>
  <dc:description/>
  <cp:lastModifiedBy>Katerina</cp:lastModifiedBy>
  <cp:revision>3</cp:revision>
  <dcterms:created xsi:type="dcterms:W3CDTF">2022-07-06T04:08:00Z</dcterms:created>
  <dcterms:modified xsi:type="dcterms:W3CDTF">2022-07-06T04:08:00Z</dcterms:modified>
</cp:coreProperties>
</file>