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99A" w:rsidRPr="004F4D26" w:rsidRDefault="009E199A" w:rsidP="009E19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 Narrow" w:eastAsiaTheme="minorHAnsi" w:hAnsi="Arial Narrow" w:cstheme="minorBidi"/>
          <w:sz w:val="22"/>
          <w:szCs w:val="22"/>
          <w:bdr w:val="none" w:sz="0" w:space="0" w:color="auto"/>
          <w:lang w:val="en-US"/>
        </w:rPr>
      </w:pPr>
      <w:bookmarkStart w:id="0" w:name="_GoBack"/>
      <w:bookmarkEnd w:id="0"/>
    </w:p>
    <w:p w:rsidR="009E199A" w:rsidRPr="004F4D26" w:rsidRDefault="009E199A" w:rsidP="009E19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 Narrow" w:eastAsiaTheme="minorHAnsi" w:hAnsi="Arial Narrow" w:cstheme="minorBidi"/>
          <w:sz w:val="22"/>
          <w:szCs w:val="22"/>
          <w:bdr w:val="none" w:sz="0" w:space="0" w:color="auto"/>
          <w:lang w:val="en-US"/>
        </w:rPr>
      </w:pPr>
      <w:r w:rsidRPr="004F4D26">
        <w:rPr>
          <w:rFonts w:ascii="Arial Narrow" w:eastAsiaTheme="minorHAnsi" w:hAnsi="Arial Narrow" w:cstheme="minorBidi"/>
          <w:noProof/>
          <w:sz w:val="22"/>
          <w:szCs w:val="22"/>
          <w:lang w:eastAsia="el-GR"/>
        </w:rPr>
        <w:drawing>
          <wp:anchor distT="0" distB="0" distL="114300" distR="114300" simplePos="0" relativeHeight="251659264" behindDoc="1" locked="0" layoutInCell="1" allowOverlap="1" wp14:anchorId="55CA36C0" wp14:editId="49A3508C">
            <wp:simplePos x="0" y="0"/>
            <wp:positionH relativeFrom="column">
              <wp:posOffset>1746250</wp:posOffset>
            </wp:positionH>
            <wp:positionV relativeFrom="paragraph">
              <wp:posOffset>-477520</wp:posOffset>
            </wp:positionV>
            <wp:extent cx="1666240" cy="795020"/>
            <wp:effectExtent l="0" t="0" r="0" b="5080"/>
            <wp:wrapNone/>
            <wp:docPr id="1" name="Εικόνα 1" descr="logo_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_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99A" w:rsidRPr="004F4D26" w:rsidRDefault="009E199A" w:rsidP="009E19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 Narrow" w:eastAsiaTheme="minorHAnsi" w:hAnsi="Arial Narrow" w:cstheme="minorBidi"/>
          <w:sz w:val="22"/>
          <w:szCs w:val="22"/>
          <w:bdr w:val="none" w:sz="0" w:space="0" w:color="auto"/>
          <w:lang w:val="en-US"/>
        </w:rPr>
      </w:pPr>
    </w:p>
    <w:p w:rsidR="009E199A" w:rsidRPr="004F4D26" w:rsidRDefault="009E199A" w:rsidP="009E19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Arial Narrow" w:eastAsiaTheme="minorHAnsi" w:hAnsi="Arial Narrow" w:cstheme="minorBidi"/>
          <w:sz w:val="22"/>
          <w:szCs w:val="22"/>
          <w:bdr w:val="none" w:sz="0" w:space="0" w:color="auto"/>
        </w:rPr>
      </w:pPr>
      <w:r w:rsidRPr="004F4D26">
        <w:rPr>
          <w:rFonts w:ascii="Arial Narrow" w:eastAsiaTheme="minorHAnsi" w:hAnsi="Arial Narrow" w:cstheme="minorBidi"/>
          <w:sz w:val="22"/>
          <w:szCs w:val="22"/>
          <w:bdr w:val="none" w:sz="0" w:space="0" w:color="auto"/>
        </w:rPr>
        <w:t xml:space="preserve">ΙΛΧΑΝ ΑΧΜΕΤ </w:t>
      </w:r>
    </w:p>
    <w:p w:rsidR="009E199A" w:rsidRPr="004F4D26" w:rsidRDefault="009E199A" w:rsidP="009E19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Arial Narrow" w:eastAsiaTheme="minorHAnsi" w:hAnsi="Arial Narrow" w:cstheme="minorBidi"/>
          <w:sz w:val="22"/>
          <w:szCs w:val="22"/>
          <w:bdr w:val="none" w:sz="0" w:space="0" w:color="auto"/>
        </w:rPr>
      </w:pPr>
      <w:r w:rsidRPr="004F4D26">
        <w:rPr>
          <w:rFonts w:ascii="Arial Narrow" w:eastAsiaTheme="minorHAnsi" w:hAnsi="Arial Narrow" w:cstheme="minorBidi"/>
          <w:sz w:val="22"/>
          <w:szCs w:val="22"/>
          <w:bdr w:val="none" w:sz="0" w:space="0" w:color="auto"/>
        </w:rPr>
        <w:t>Βουλευτής Ροδόπης-Κίνημα Αλλαγής</w:t>
      </w:r>
    </w:p>
    <w:p w:rsidR="009E199A" w:rsidRDefault="009E199A" w:rsidP="009E19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eastAsiaTheme="minorHAnsi"/>
          <w:b/>
          <w:sz w:val="28"/>
          <w:szCs w:val="28"/>
          <w:bdr w:val="none" w:sz="0" w:space="0" w:color="auto"/>
        </w:rPr>
      </w:pPr>
    </w:p>
    <w:p w:rsidR="009E199A" w:rsidRDefault="009E199A" w:rsidP="009E19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eastAsiaTheme="minorHAnsi"/>
          <w:b/>
          <w:sz w:val="28"/>
          <w:szCs w:val="28"/>
          <w:bdr w:val="none" w:sz="0" w:space="0" w:color="auto"/>
        </w:rPr>
      </w:pPr>
      <w:r w:rsidRPr="004F4D26">
        <w:rPr>
          <w:rFonts w:eastAsiaTheme="minorHAnsi"/>
          <w:b/>
          <w:sz w:val="28"/>
          <w:szCs w:val="28"/>
          <w:bdr w:val="none" w:sz="0" w:space="0" w:color="auto"/>
        </w:rPr>
        <w:t>ΕΡΩΤΗΣΗ</w:t>
      </w:r>
    </w:p>
    <w:p w:rsidR="008E3DAB" w:rsidRPr="008E3DAB" w:rsidRDefault="008E3DAB" w:rsidP="008E3D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right"/>
        <w:rPr>
          <w:rFonts w:eastAsiaTheme="minorHAnsi"/>
          <w:sz w:val="24"/>
          <w:szCs w:val="24"/>
          <w:bdr w:val="none" w:sz="0" w:space="0" w:color="auto"/>
        </w:rPr>
      </w:pPr>
      <w:r w:rsidRPr="008E3DAB">
        <w:rPr>
          <w:rFonts w:eastAsiaTheme="minorHAnsi"/>
          <w:sz w:val="24"/>
          <w:szCs w:val="24"/>
          <w:bdr w:val="none" w:sz="0" w:space="0" w:color="auto"/>
        </w:rPr>
        <w:t>Αθήνα 10-3-2022</w:t>
      </w:r>
    </w:p>
    <w:p w:rsidR="009E199A" w:rsidRDefault="009E199A" w:rsidP="009E199A">
      <w:pPr>
        <w:jc w:val="both"/>
        <w:rPr>
          <w:sz w:val="24"/>
          <w:szCs w:val="24"/>
        </w:rPr>
      </w:pPr>
    </w:p>
    <w:p w:rsidR="00E030DE" w:rsidRDefault="00E030DE" w:rsidP="00E030DE">
      <w:pPr>
        <w:spacing w:after="200" w:line="360" w:lineRule="auto"/>
        <w:jc w:val="both"/>
        <w:rPr>
          <w:b/>
          <w:sz w:val="24"/>
          <w:szCs w:val="24"/>
        </w:rPr>
      </w:pPr>
    </w:p>
    <w:p w:rsidR="008E3DAB" w:rsidRDefault="008E3DAB" w:rsidP="00E030DE">
      <w:pPr>
        <w:spacing w:after="20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Προς</w:t>
      </w:r>
      <w:r w:rsidR="009E199A" w:rsidRPr="008E3DAB">
        <w:rPr>
          <w:b/>
          <w:sz w:val="24"/>
          <w:szCs w:val="24"/>
        </w:rPr>
        <w:t>:</w:t>
      </w:r>
      <w:r w:rsidR="009E199A" w:rsidRPr="009E19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1) Τον </w:t>
      </w:r>
      <w:r w:rsidR="009E199A" w:rsidRPr="009E199A">
        <w:rPr>
          <w:sz w:val="24"/>
          <w:szCs w:val="24"/>
        </w:rPr>
        <w:t>Υπουργό Οικονομικών</w:t>
      </w:r>
      <w:r>
        <w:rPr>
          <w:sz w:val="24"/>
          <w:szCs w:val="24"/>
        </w:rPr>
        <w:t xml:space="preserve"> κ. Χ. Σταϊκούρα</w:t>
      </w:r>
    </w:p>
    <w:p w:rsidR="008E3DAB" w:rsidRDefault="00E030DE" w:rsidP="008E3DAB">
      <w:pPr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E3DAB">
        <w:rPr>
          <w:sz w:val="24"/>
          <w:szCs w:val="24"/>
        </w:rPr>
        <w:t>2)</w:t>
      </w:r>
      <w:r w:rsidR="009E199A" w:rsidRPr="009E199A">
        <w:rPr>
          <w:sz w:val="24"/>
          <w:szCs w:val="24"/>
        </w:rPr>
        <w:t xml:space="preserve"> </w:t>
      </w:r>
      <w:r w:rsidR="008E3DAB">
        <w:rPr>
          <w:sz w:val="24"/>
          <w:szCs w:val="24"/>
        </w:rPr>
        <w:t xml:space="preserve">Τον </w:t>
      </w:r>
      <w:r w:rsidR="009E199A" w:rsidRPr="009E199A">
        <w:rPr>
          <w:sz w:val="24"/>
          <w:szCs w:val="24"/>
        </w:rPr>
        <w:t>Υπουργό Ανάπτυξης</w:t>
      </w:r>
      <w:r w:rsidR="009E199A">
        <w:rPr>
          <w:sz w:val="24"/>
          <w:szCs w:val="24"/>
        </w:rPr>
        <w:t xml:space="preserve"> </w:t>
      </w:r>
      <w:r w:rsidR="009E199A" w:rsidRPr="009E199A">
        <w:rPr>
          <w:sz w:val="24"/>
          <w:szCs w:val="24"/>
        </w:rPr>
        <w:t>&amp;Επενδύσεων,</w:t>
      </w:r>
      <w:r w:rsidR="008E3DAB">
        <w:rPr>
          <w:sz w:val="24"/>
          <w:szCs w:val="24"/>
        </w:rPr>
        <w:t xml:space="preserve"> κ. Α. Γεωργιάδη</w:t>
      </w:r>
    </w:p>
    <w:p w:rsidR="009E199A" w:rsidRDefault="00E030DE" w:rsidP="008E3DAB">
      <w:pPr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E3DAB">
        <w:rPr>
          <w:sz w:val="24"/>
          <w:szCs w:val="24"/>
        </w:rPr>
        <w:t xml:space="preserve">3) Τον </w:t>
      </w:r>
      <w:r w:rsidR="009E199A" w:rsidRPr="009E199A">
        <w:rPr>
          <w:sz w:val="24"/>
          <w:szCs w:val="24"/>
        </w:rPr>
        <w:t xml:space="preserve">Υπουργό Εργασίας &amp;Κοινωνικών Υποθέσεων </w:t>
      </w:r>
      <w:r w:rsidR="008E3DAB">
        <w:rPr>
          <w:sz w:val="24"/>
          <w:szCs w:val="24"/>
        </w:rPr>
        <w:t>κ. Κ. Χατζηδάκη</w:t>
      </w:r>
    </w:p>
    <w:p w:rsidR="009E199A" w:rsidRPr="008E3DAB" w:rsidRDefault="009E199A" w:rsidP="00E030DE">
      <w:pPr>
        <w:spacing w:after="200" w:line="360" w:lineRule="auto"/>
        <w:jc w:val="both"/>
        <w:rPr>
          <w:b/>
          <w:sz w:val="24"/>
          <w:szCs w:val="24"/>
        </w:rPr>
      </w:pPr>
      <w:r w:rsidRPr="008E3DAB">
        <w:rPr>
          <w:b/>
          <w:sz w:val="24"/>
          <w:szCs w:val="24"/>
        </w:rPr>
        <w:t>Θ</w:t>
      </w:r>
      <w:r w:rsidR="008E3DAB">
        <w:rPr>
          <w:b/>
          <w:sz w:val="24"/>
          <w:szCs w:val="24"/>
        </w:rPr>
        <w:t>έμα</w:t>
      </w:r>
      <w:r w:rsidRPr="008E3DAB">
        <w:rPr>
          <w:b/>
          <w:sz w:val="24"/>
          <w:szCs w:val="24"/>
        </w:rPr>
        <w:t>:</w:t>
      </w:r>
      <w:r w:rsidRPr="009E199A">
        <w:rPr>
          <w:sz w:val="24"/>
          <w:szCs w:val="24"/>
        </w:rPr>
        <w:t xml:space="preserve"> </w:t>
      </w:r>
      <w:r w:rsidRPr="008E3DAB">
        <w:rPr>
          <w:b/>
          <w:sz w:val="24"/>
          <w:szCs w:val="24"/>
        </w:rPr>
        <w:t xml:space="preserve">Καταβολή </w:t>
      </w:r>
      <w:r w:rsidR="008E3DAB" w:rsidRPr="008E3DAB">
        <w:rPr>
          <w:b/>
          <w:sz w:val="24"/>
          <w:szCs w:val="24"/>
        </w:rPr>
        <w:t xml:space="preserve">οφειλομένων της περιόδου 2010-15 από την </w:t>
      </w:r>
      <w:r w:rsidRPr="008E3DAB">
        <w:rPr>
          <w:b/>
          <w:sz w:val="24"/>
          <w:szCs w:val="24"/>
        </w:rPr>
        <w:t>επιδότησης του 12% του κόστους εργασίας στις επιχειρήσεις της ΑΜ-Θ</w:t>
      </w:r>
    </w:p>
    <w:p w:rsidR="008E3DAB" w:rsidRDefault="008E3DAB" w:rsidP="008E3DAB">
      <w:pPr>
        <w:spacing w:after="200" w:line="360" w:lineRule="auto"/>
        <w:jc w:val="both"/>
        <w:rPr>
          <w:sz w:val="24"/>
          <w:szCs w:val="24"/>
        </w:rPr>
      </w:pPr>
    </w:p>
    <w:p w:rsidR="009E199A" w:rsidRPr="009E199A" w:rsidRDefault="009E199A" w:rsidP="008E3DAB">
      <w:pPr>
        <w:spacing w:after="200" w:line="360" w:lineRule="auto"/>
        <w:jc w:val="both"/>
        <w:rPr>
          <w:sz w:val="24"/>
          <w:szCs w:val="24"/>
        </w:rPr>
      </w:pPr>
      <w:r w:rsidRPr="009E199A">
        <w:rPr>
          <w:sz w:val="24"/>
          <w:szCs w:val="24"/>
        </w:rPr>
        <w:t>Η Κυβέρνηση με τον Νόμο 4706/2020 προχώρησε στην νομοθετική ρύθμιση για την</w:t>
      </w:r>
      <w:r>
        <w:rPr>
          <w:sz w:val="24"/>
          <w:szCs w:val="24"/>
        </w:rPr>
        <w:t xml:space="preserve"> </w:t>
      </w:r>
      <w:r w:rsidRPr="009E199A">
        <w:rPr>
          <w:sz w:val="24"/>
          <w:szCs w:val="24"/>
        </w:rPr>
        <w:t>καταβολή των οφειλόμενων για την περίοδο 2010-2015 του εργοδοτικού κόστους των</w:t>
      </w:r>
      <w:r>
        <w:rPr>
          <w:sz w:val="24"/>
          <w:szCs w:val="24"/>
        </w:rPr>
        <w:t xml:space="preserve"> </w:t>
      </w:r>
      <w:r w:rsidRPr="009E199A">
        <w:rPr>
          <w:sz w:val="24"/>
          <w:szCs w:val="24"/>
        </w:rPr>
        <w:t>επιχειρήσεων με αντίστοιχη υποχρέωση των επιχειρήσεων να παραιτηθούν από τα</w:t>
      </w:r>
      <w:r>
        <w:rPr>
          <w:sz w:val="24"/>
          <w:szCs w:val="24"/>
        </w:rPr>
        <w:t xml:space="preserve"> </w:t>
      </w:r>
      <w:r w:rsidRPr="009E199A">
        <w:rPr>
          <w:sz w:val="24"/>
          <w:szCs w:val="24"/>
        </w:rPr>
        <w:t>ένδικα μέσα που είχαν ασκήσει.</w:t>
      </w:r>
    </w:p>
    <w:p w:rsidR="009E199A" w:rsidRDefault="009E199A" w:rsidP="008E3DAB">
      <w:pPr>
        <w:spacing w:after="200" w:line="360" w:lineRule="auto"/>
        <w:jc w:val="both"/>
        <w:rPr>
          <w:sz w:val="24"/>
          <w:szCs w:val="24"/>
        </w:rPr>
      </w:pPr>
      <w:r w:rsidRPr="009E199A">
        <w:rPr>
          <w:sz w:val="24"/>
          <w:szCs w:val="24"/>
        </w:rPr>
        <w:t>Σήμερα</w:t>
      </w:r>
      <w:r w:rsidR="005804B7">
        <w:rPr>
          <w:sz w:val="24"/>
          <w:szCs w:val="24"/>
        </w:rPr>
        <w:t>,</w:t>
      </w:r>
      <w:r w:rsidRPr="009E199A">
        <w:rPr>
          <w:sz w:val="24"/>
          <w:szCs w:val="24"/>
        </w:rPr>
        <w:t xml:space="preserve"> είκοσι μήνες μετά</w:t>
      </w:r>
      <w:r w:rsidR="00EE5354">
        <w:rPr>
          <w:sz w:val="24"/>
          <w:szCs w:val="24"/>
        </w:rPr>
        <w:t xml:space="preserve"> και</w:t>
      </w:r>
      <w:r w:rsidRPr="009E199A">
        <w:rPr>
          <w:sz w:val="24"/>
          <w:szCs w:val="24"/>
        </w:rPr>
        <w:t xml:space="preserve"> ενώ ο ΟΑΕΔ έχει προχωρήσει το θέμα των ελέγχων και</w:t>
      </w:r>
      <w:r>
        <w:rPr>
          <w:sz w:val="24"/>
          <w:szCs w:val="24"/>
        </w:rPr>
        <w:t xml:space="preserve"> </w:t>
      </w:r>
      <w:r w:rsidRPr="009E199A">
        <w:rPr>
          <w:sz w:val="24"/>
          <w:szCs w:val="24"/>
        </w:rPr>
        <w:t>έχει ανακοινώσει στο Υπουργείο Εργασίας τα οφειλόμενα ποσά προς τις επιχειρήσεις,</w:t>
      </w:r>
      <w:r>
        <w:rPr>
          <w:sz w:val="24"/>
          <w:szCs w:val="24"/>
        </w:rPr>
        <w:t xml:space="preserve"> </w:t>
      </w:r>
      <w:r w:rsidRPr="009E199A">
        <w:rPr>
          <w:sz w:val="24"/>
          <w:szCs w:val="24"/>
        </w:rPr>
        <w:t>εντούτοις έχει ολοκληρωθεί ένας ελάχιστος αριθμός συμψηφισμών.</w:t>
      </w:r>
    </w:p>
    <w:p w:rsidR="009E199A" w:rsidRPr="009E199A" w:rsidRDefault="009E199A" w:rsidP="008E3DAB">
      <w:pPr>
        <w:spacing w:after="200" w:line="360" w:lineRule="auto"/>
        <w:jc w:val="both"/>
        <w:rPr>
          <w:sz w:val="24"/>
          <w:szCs w:val="24"/>
        </w:rPr>
      </w:pPr>
      <w:r w:rsidRPr="009E199A">
        <w:rPr>
          <w:sz w:val="24"/>
          <w:szCs w:val="24"/>
        </w:rPr>
        <w:t>Η Περιφέρεια Ανατολικής Μακεδονίας και Θράκης και οι μεταποιητικές επιχειρήσεις</w:t>
      </w:r>
      <w:r>
        <w:rPr>
          <w:sz w:val="24"/>
          <w:szCs w:val="24"/>
        </w:rPr>
        <w:t xml:space="preserve"> </w:t>
      </w:r>
      <w:r w:rsidRPr="009E199A">
        <w:rPr>
          <w:sz w:val="24"/>
          <w:szCs w:val="24"/>
        </w:rPr>
        <w:t>που έχουν απομείνει στην περιοχή ζητούν την άμεση και συντονισμένη επίλυση των τυχόν διαδικαστικών θεμάτων που τυχόν υπάρχουν και συνοπτικές</w:t>
      </w:r>
      <w:r>
        <w:rPr>
          <w:sz w:val="24"/>
          <w:szCs w:val="24"/>
        </w:rPr>
        <w:t xml:space="preserve"> </w:t>
      </w:r>
      <w:r w:rsidRPr="009E199A">
        <w:rPr>
          <w:sz w:val="24"/>
          <w:szCs w:val="24"/>
        </w:rPr>
        <w:t>διαδικασίες συμψηφισμών για όλες τις επιχειρήσεις.</w:t>
      </w:r>
    </w:p>
    <w:p w:rsidR="009E199A" w:rsidRPr="009E199A" w:rsidRDefault="009E199A" w:rsidP="008E3DAB">
      <w:pPr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Εξάλλου, η</w:t>
      </w:r>
      <w:r w:rsidRPr="009E199A">
        <w:rPr>
          <w:sz w:val="24"/>
          <w:szCs w:val="24"/>
        </w:rPr>
        <w:t xml:space="preserve"> άμεση καταβολή των οφειλόμενων στην κρίσιμη αυτή χρονικά περίοδο είναι</w:t>
      </w:r>
      <w:r>
        <w:rPr>
          <w:sz w:val="24"/>
          <w:szCs w:val="24"/>
        </w:rPr>
        <w:t xml:space="preserve"> </w:t>
      </w:r>
      <w:r w:rsidRPr="009E199A">
        <w:rPr>
          <w:sz w:val="24"/>
          <w:szCs w:val="24"/>
        </w:rPr>
        <w:t>επιβεβλημένη περισσότερο από ποτέ</w:t>
      </w:r>
      <w:r w:rsidR="007C00FD">
        <w:rPr>
          <w:sz w:val="24"/>
          <w:szCs w:val="24"/>
        </w:rPr>
        <w:t xml:space="preserve"> για την επιβίωση επιχειρήσεων που αποτελούν θεματοφύλακες στήριξης της </w:t>
      </w:r>
      <w:r w:rsidR="007F2A9E">
        <w:rPr>
          <w:sz w:val="24"/>
          <w:szCs w:val="24"/>
        </w:rPr>
        <w:t xml:space="preserve">απασχόλησης </w:t>
      </w:r>
      <w:r w:rsidR="007C00FD">
        <w:rPr>
          <w:sz w:val="24"/>
          <w:szCs w:val="24"/>
        </w:rPr>
        <w:t xml:space="preserve">και της εθνικής οικονομίας </w:t>
      </w:r>
      <w:r w:rsidR="007175BE">
        <w:rPr>
          <w:sz w:val="24"/>
          <w:szCs w:val="24"/>
        </w:rPr>
        <w:t xml:space="preserve">σε </w:t>
      </w:r>
      <w:r w:rsidR="007C00FD">
        <w:rPr>
          <w:sz w:val="24"/>
          <w:szCs w:val="24"/>
        </w:rPr>
        <w:t>ακριτικές περιοχές</w:t>
      </w:r>
      <w:r w:rsidR="007175BE">
        <w:rPr>
          <w:sz w:val="24"/>
          <w:szCs w:val="24"/>
        </w:rPr>
        <w:t xml:space="preserve"> </w:t>
      </w:r>
      <w:r w:rsidR="007F2A9E">
        <w:rPr>
          <w:sz w:val="24"/>
          <w:szCs w:val="24"/>
        </w:rPr>
        <w:t xml:space="preserve">με επιβαρυμένους αναπτυξιακούς </w:t>
      </w:r>
      <w:r w:rsidR="007175BE">
        <w:rPr>
          <w:sz w:val="24"/>
          <w:szCs w:val="24"/>
        </w:rPr>
        <w:t>δείκτες</w:t>
      </w:r>
      <w:r w:rsidR="007F2A9E">
        <w:rPr>
          <w:sz w:val="24"/>
          <w:szCs w:val="24"/>
        </w:rPr>
        <w:t>,</w:t>
      </w:r>
      <w:r w:rsidR="007175BE">
        <w:rPr>
          <w:sz w:val="24"/>
          <w:szCs w:val="24"/>
        </w:rPr>
        <w:t xml:space="preserve"> </w:t>
      </w:r>
      <w:r w:rsidR="007C00FD">
        <w:rPr>
          <w:sz w:val="24"/>
          <w:szCs w:val="24"/>
        </w:rPr>
        <w:t xml:space="preserve">όπως είναι η Ανατολική Μακεδονία και η Θράκη.  </w:t>
      </w:r>
    </w:p>
    <w:p w:rsidR="009E199A" w:rsidRPr="009E199A" w:rsidRDefault="009E199A" w:rsidP="008E3DAB">
      <w:pPr>
        <w:spacing w:after="200" w:line="360" w:lineRule="auto"/>
        <w:jc w:val="both"/>
        <w:rPr>
          <w:sz w:val="24"/>
          <w:szCs w:val="24"/>
        </w:rPr>
      </w:pPr>
      <w:r w:rsidRPr="009E199A">
        <w:rPr>
          <w:b/>
          <w:sz w:val="24"/>
          <w:szCs w:val="24"/>
        </w:rPr>
        <w:t>Επειδή</w:t>
      </w:r>
      <w:r>
        <w:rPr>
          <w:sz w:val="24"/>
          <w:szCs w:val="24"/>
        </w:rPr>
        <w:t>, ο</w:t>
      </w:r>
      <w:r w:rsidRPr="009E199A">
        <w:rPr>
          <w:sz w:val="24"/>
          <w:szCs w:val="24"/>
        </w:rPr>
        <w:t xml:space="preserve">ι Υπηρεσίες του ΕΦΚΑ δεν εκδίδουν ασφαλιστικές ενημερότητες προς </w:t>
      </w:r>
      <w:r>
        <w:rPr>
          <w:sz w:val="24"/>
          <w:szCs w:val="24"/>
        </w:rPr>
        <w:t xml:space="preserve">τις </w:t>
      </w:r>
      <w:r w:rsidRPr="009E199A">
        <w:rPr>
          <w:sz w:val="24"/>
          <w:szCs w:val="24"/>
        </w:rPr>
        <w:t>επιχειρήσεις παρότι αυτές έχουν να λαμβάνουν σημαντικά ποσά και οφείλουν</w:t>
      </w:r>
      <w:r>
        <w:rPr>
          <w:sz w:val="24"/>
          <w:szCs w:val="24"/>
        </w:rPr>
        <w:t xml:space="preserve"> </w:t>
      </w:r>
      <w:r w:rsidRPr="009E199A">
        <w:rPr>
          <w:sz w:val="24"/>
          <w:szCs w:val="24"/>
        </w:rPr>
        <w:t>μικρό μέρος αυτών</w:t>
      </w:r>
      <w:r>
        <w:rPr>
          <w:sz w:val="24"/>
          <w:szCs w:val="24"/>
        </w:rPr>
        <w:t>.</w:t>
      </w:r>
    </w:p>
    <w:p w:rsidR="009E199A" w:rsidRPr="009E199A" w:rsidRDefault="009E199A" w:rsidP="008E3DAB">
      <w:pPr>
        <w:spacing w:after="200" w:line="360" w:lineRule="auto"/>
        <w:jc w:val="both"/>
        <w:rPr>
          <w:sz w:val="24"/>
          <w:szCs w:val="24"/>
        </w:rPr>
      </w:pPr>
      <w:r w:rsidRPr="009E199A">
        <w:rPr>
          <w:b/>
          <w:sz w:val="24"/>
          <w:szCs w:val="24"/>
        </w:rPr>
        <w:t>Επειδή</w:t>
      </w:r>
      <w:r>
        <w:rPr>
          <w:sz w:val="24"/>
          <w:szCs w:val="24"/>
        </w:rPr>
        <w:t>, ο</w:t>
      </w:r>
      <w:r w:rsidRPr="009E199A">
        <w:rPr>
          <w:sz w:val="24"/>
          <w:szCs w:val="24"/>
        </w:rPr>
        <w:t>ι Υπηρεσίες του ΕΦΚΑ προχωρούν στην διαδικασία αυτεπάγγελτης δίωξης για</w:t>
      </w:r>
      <w:r>
        <w:rPr>
          <w:sz w:val="24"/>
          <w:szCs w:val="24"/>
        </w:rPr>
        <w:t xml:space="preserve"> </w:t>
      </w:r>
      <w:r w:rsidRPr="009E199A">
        <w:rPr>
          <w:sz w:val="24"/>
          <w:szCs w:val="24"/>
        </w:rPr>
        <w:t>υπεξαίρεση χρημάτων από το Δημόσιο προς τις Επιχειρήσεις που η μηναία</w:t>
      </w:r>
      <w:r>
        <w:rPr>
          <w:sz w:val="24"/>
          <w:szCs w:val="24"/>
        </w:rPr>
        <w:t xml:space="preserve"> </w:t>
      </w:r>
      <w:r w:rsidRPr="009E199A">
        <w:rPr>
          <w:sz w:val="24"/>
          <w:szCs w:val="24"/>
        </w:rPr>
        <w:t>καταβολή ξεπερνά τις 30.000 ευρώ ακόμη και όταν αυτές προχωρούν σε άμεση</w:t>
      </w:r>
      <w:r>
        <w:rPr>
          <w:sz w:val="24"/>
          <w:szCs w:val="24"/>
        </w:rPr>
        <w:t xml:space="preserve"> </w:t>
      </w:r>
      <w:r w:rsidRPr="009E199A">
        <w:rPr>
          <w:sz w:val="24"/>
          <w:szCs w:val="24"/>
        </w:rPr>
        <w:t>ρύθμιση αυτών.</w:t>
      </w:r>
    </w:p>
    <w:p w:rsidR="009E199A" w:rsidRPr="009E199A" w:rsidRDefault="009E199A" w:rsidP="008E3DAB">
      <w:pPr>
        <w:spacing w:after="200" w:line="360" w:lineRule="auto"/>
        <w:jc w:val="both"/>
        <w:rPr>
          <w:sz w:val="24"/>
          <w:szCs w:val="24"/>
        </w:rPr>
      </w:pPr>
      <w:r w:rsidRPr="009E199A">
        <w:rPr>
          <w:b/>
          <w:sz w:val="24"/>
          <w:szCs w:val="24"/>
        </w:rPr>
        <w:t>Επειδή</w:t>
      </w:r>
      <w:r>
        <w:rPr>
          <w:sz w:val="24"/>
          <w:szCs w:val="24"/>
        </w:rPr>
        <w:t>, ο</w:t>
      </w:r>
      <w:r w:rsidRPr="009E199A">
        <w:rPr>
          <w:sz w:val="24"/>
          <w:szCs w:val="24"/>
        </w:rPr>
        <w:t xml:space="preserve">ι Υπηρεσίες της ΑΑΔΕ δεν εκδίδουν φορολογικές ενημερότητες προς </w:t>
      </w:r>
      <w:r>
        <w:rPr>
          <w:sz w:val="24"/>
          <w:szCs w:val="24"/>
        </w:rPr>
        <w:t xml:space="preserve">τις </w:t>
      </w:r>
      <w:r w:rsidRPr="009E199A">
        <w:rPr>
          <w:sz w:val="24"/>
          <w:szCs w:val="24"/>
        </w:rPr>
        <w:t>επιχειρήσεις παρότι αυτές έχουν να λαμβάνουν σημαντικά ποσά και οφείλουν</w:t>
      </w:r>
      <w:r>
        <w:rPr>
          <w:sz w:val="24"/>
          <w:szCs w:val="24"/>
        </w:rPr>
        <w:t xml:space="preserve"> </w:t>
      </w:r>
      <w:r w:rsidRPr="009E199A">
        <w:rPr>
          <w:sz w:val="24"/>
          <w:szCs w:val="24"/>
        </w:rPr>
        <w:t>μικρό μέρος αυτών</w:t>
      </w:r>
      <w:r>
        <w:rPr>
          <w:sz w:val="24"/>
          <w:szCs w:val="24"/>
        </w:rPr>
        <w:t>.</w:t>
      </w:r>
    </w:p>
    <w:p w:rsidR="009E199A" w:rsidRPr="009E199A" w:rsidRDefault="009E199A" w:rsidP="008E3DAB">
      <w:pPr>
        <w:spacing w:after="200" w:line="360" w:lineRule="auto"/>
        <w:jc w:val="both"/>
        <w:rPr>
          <w:sz w:val="24"/>
          <w:szCs w:val="24"/>
        </w:rPr>
      </w:pPr>
      <w:r w:rsidRPr="009E199A">
        <w:rPr>
          <w:b/>
          <w:sz w:val="24"/>
          <w:szCs w:val="24"/>
        </w:rPr>
        <w:t>Επειδή</w:t>
      </w:r>
      <w:r>
        <w:rPr>
          <w:sz w:val="24"/>
          <w:szCs w:val="24"/>
        </w:rPr>
        <w:t>, ο</w:t>
      </w:r>
      <w:r w:rsidRPr="009E199A">
        <w:rPr>
          <w:sz w:val="24"/>
          <w:szCs w:val="24"/>
        </w:rPr>
        <w:t>ι Υπηρεσίες προβαίνουν στην αποστολή Ενημερωτικών ως προς την</w:t>
      </w:r>
      <w:r>
        <w:rPr>
          <w:sz w:val="24"/>
          <w:szCs w:val="24"/>
        </w:rPr>
        <w:t xml:space="preserve"> </w:t>
      </w:r>
      <w:r w:rsidRPr="009E199A">
        <w:rPr>
          <w:sz w:val="24"/>
          <w:szCs w:val="24"/>
        </w:rPr>
        <w:t>κατάσχεση λογαριασμών των επιχειρήσεων για τις δικές τους οφειλές.</w:t>
      </w:r>
    </w:p>
    <w:p w:rsidR="009E199A" w:rsidRPr="009E199A" w:rsidRDefault="009E199A" w:rsidP="008E3DAB">
      <w:pPr>
        <w:spacing w:after="200" w:line="360" w:lineRule="auto"/>
        <w:jc w:val="both"/>
        <w:rPr>
          <w:sz w:val="24"/>
          <w:szCs w:val="24"/>
        </w:rPr>
      </w:pPr>
      <w:r w:rsidRPr="009E199A">
        <w:rPr>
          <w:b/>
          <w:sz w:val="24"/>
          <w:szCs w:val="24"/>
        </w:rPr>
        <w:t>Επειδή</w:t>
      </w:r>
      <w:r>
        <w:rPr>
          <w:sz w:val="24"/>
          <w:szCs w:val="24"/>
        </w:rPr>
        <w:t>, ο</w:t>
      </w:r>
      <w:r w:rsidRPr="009E199A">
        <w:rPr>
          <w:sz w:val="24"/>
          <w:szCs w:val="24"/>
        </w:rPr>
        <w:t>ι τράπεζες ουσιαστικά αρνούνται σε πολλές επιχειρήσεις την άρση</w:t>
      </w:r>
      <w:r>
        <w:rPr>
          <w:sz w:val="24"/>
          <w:szCs w:val="24"/>
        </w:rPr>
        <w:t xml:space="preserve"> </w:t>
      </w:r>
      <w:r w:rsidRPr="009E199A">
        <w:rPr>
          <w:sz w:val="24"/>
          <w:szCs w:val="24"/>
        </w:rPr>
        <w:t>ενεχυριάσεων ζητώντας την προκαταβολή των ανωτέρω ποσών, άρα και</w:t>
      </w:r>
      <w:r>
        <w:rPr>
          <w:sz w:val="24"/>
          <w:szCs w:val="24"/>
        </w:rPr>
        <w:t xml:space="preserve"> </w:t>
      </w:r>
      <w:r w:rsidRPr="009E199A">
        <w:rPr>
          <w:sz w:val="24"/>
          <w:szCs w:val="24"/>
        </w:rPr>
        <w:t>αδυναμία παραίτησης των επιχειρήσεων αυτών από ένδικα μέσα.</w:t>
      </w:r>
    </w:p>
    <w:p w:rsidR="009E199A" w:rsidRDefault="009E199A" w:rsidP="008E3DAB">
      <w:pPr>
        <w:spacing w:after="200" w:line="360" w:lineRule="auto"/>
        <w:jc w:val="both"/>
        <w:rPr>
          <w:sz w:val="24"/>
          <w:szCs w:val="24"/>
        </w:rPr>
      </w:pPr>
      <w:r w:rsidRPr="009E199A">
        <w:rPr>
          <w:b/>
          <w:sz w:val="24"/>
          <w:szCs w:val="24"/>
        </w:rPr>
        <w:t>Επειδή</w:t>
      </w:r>
      <w:r>
        <w:rPr>
          <w:sz w:val="24"/>
          <w:szCs w:val="24"/>
        </w:rPr>
        <w:t>, ο</w:t>
      </w:r>
      <w:r w:rsidRPr="009E199A">
        <w:rPr>
          <w:sz w:val="24"/>
          <w:szCs w:val="24"/>
        </w:rPr>
        <w:t>ι Επιχειρήσεις που πίστεψαν ότι ο Νόμος θα εφαρμοσθεί και προχώρησαν στην</w:t>
      </w:r>
      <w:r>
        <w:rPr>
          <w:sz w:val="24"/>
          <w:szCs w:val="24"/>
        </w:rPr>
        <w:t xml:space="preserve"> </w:t>
      </w:r>
      <w:r w:rsidRPr="009E199A">
        <w:rPr>
          <w:sz w:val="24"/>
          <w:szCs w:val="24"/>
        </w:rPr>
        <w:t>δημιουργία οφειλών, αντιμετωπίζουν πλέον πρόβλημα στην συνεργασία τους με</w:t>
      </w:r>
      <w:r w:rsidR="008E3DAB">
        <w:rPr>
          <w:sz w:val="24"/>
          <w:szCs w:val="24"/>
        </w:rPr>
        <w:t xml:space="preserve"> </w:t>
      </w:r>
      <w:r w:rsidRPr="009E199A">
        <w:rPr>
          <w:sz w:val="24"/>
          <w:szCs w:val="24"/>
        </w:rPr>
        <w:t>τις προμήθειες του Δημοσίου και τις συναλλαγές τους με το τραπεζικό σύστημα</w:t>
      </w:r>
      <w:r>
        <w:rPr>
          <w:sz w:val="24"/>
          <w:szCs w:val="24"/>
        </w:rPr>
        <w:t xml:space="preserve">. </w:t>
      </w:r>
    </w:p>
    <w:p w:rsidR="009E199A" w:rsidRDefault="009E199A" w:rsidP="008E3DAB">
      <w:pPr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Ερωτ</w:t>
      </w:r>
      <w:r w:rsidR="008E3DAB">
        <w:rPr>
          <w:sz w:val="24"/>
          <w:szCs w:val="24"/>
        </w:rPr>
        <w:t xml:space="preserve">ώνται οι κ.κ. Υπουργοί: </w:t>
      </w:r>
      <w:r>
        <w:rPr>
          <w:sz w:val="24"/>
          <w:szCs w:val="24"/>
        </w:rPr>
        <w:t xml:space="preserve"> </w:t>
      </w:r>
    </w:p>
    <w:p w:rsidR="006273A0" w:rsidRPr="008E3DAB" w:rsidRDefault="006273A0" w:rsidP="008E3DAB">
      <w:pPr>
        <w:pStyle w:val="a3"/>
        <w:numPr>
          <w:ilvl w:val="0"/>
          <w:numId w:val="1"/>
        </w:numPr>
        <w:spacing w:after="200" w:line="360" w:lineRule="auto"/>
        <w:jc w:val="both"/>
        <w:rPr>
          <w:sz w:val="24"/>
          <w:szCs w:val="24"/>
        </w:rPr>
      </w:pPr>
      <w:r w:rsidRPr="008E3DAB">
        <w:rPr>
          <w:sz w:val="24"/>
          <w:szCs w:val="24"/>
        </w:rPr>
        <w:t xml:space="preserve">Προτίθεστε να δώσετε ρητή εντολή στις Υπηρεσίες του ΕΦΚΑ προκειμένου να </w:t>
      </w:r>
      <w:r w:rsidR="00852368">
        <w:rPr>
          <w:sz w:val="24"/>
          <w:szCs w:val="24"/>
        </w:rPr>
        <w:t xml:space="preserve">παρέχονται </w:t>
      </w:r>
      <w:r w:rsidRPr="008E3DAB">
        <w:rPr>
          <w:sz w:val="24"/>
          <w:szCs w:val="24"/>
        </w:rPr>
        <w:t xml:space="preserve">ασφαλιστικές ενημερότητες σε επιχειρήσεις που έχουν να λαμβάνουν αποδεδειγμένα σημαντικά ποσά από το δημόσιο με τη μορφή οφειλομένων από το εργοδοτικό κόστος εργασίας της περιόδου 2010-2015 και οφείλουν </w:t>
      </w:r>
      <w:r w:rsidR="00B139BF">
        <w:rPr>
          <w:sz w:val="24"/>
          <w:szCs w:val="24"/>
        </w:rPr>
        <w:t xml:space="preserve">μόλις ένα </w:t>
      </w:r>
      <w:r w:rsidRPr="008E3DAB">
        <w:rPr>
          <w:sz w:val="24"/>
          <w:szCs w:val="24"/>
        </w:rPr>
        <w:t>μικρό μέρος αυτών;</w:t>
      </w:r>
    </w:p>
    <w:p w:rsidR="0011421B" w:rsidRPr="00CE1E9B" w:rsidRDefault="006273A0" w:rsidP="00CE1E9B">
      <w:pPr>
        <w:pStyle w:val="a3"/>
        <w:numPr>
          <w:ilvl w:val="0"/>
          <w:numId w:val="1"/>
        </w:numPr>
        <w:spacing w:after="200" w:line="360" w:lineRule="auto"/>
        <w:jc w:val="both"/>
        <w:rPr>
          <w:sz w:val="24"/>
          <w:szCs w:val="24"/>
        </w:rPr>
      </w:pPr>
      <w:r w:rsidRPr="00CE1E9B">
        <w:rPr>
          <w:sz w:val="24"/>
          <w:szCs w:val="24"/>
        </w:rPr>
        <w:lastRenderedPageBreak/>
        <w:t xml:space="preserve">Γιατί συνεχίζεται το άγος των διώξεων σε βάρος επιχειρήσεων με οφειλές προς το ΕΦΚΑ όταν ξεπερνούν το ποσό των 30.000 ευρώ, ακόμα και όταν </w:t>
      </w:r>
      <w:r w:rsidR="007F33D4">
        <w:rPr>
          <w:sz w:val="24"/>
          <w:szCs w:val="24"/>
        </w:rPr>
        <w:t xml:space="preserve">εκείνες </w:t>
      </w:r>
      <w:r w:rsidRPr="00CE1E9B">
        <w:rPr>
          <w:sz w:val="24"/>
          <w:szCs w:val="24"/>
        </w:rPr>
        <w:t xml:space="preserve">προβαίνουν στην ρύθμισή τους; Πότε και με ποιον τρόπο θα σταματήσει αυτός ο διασυρμός των ανθρώπων του επιχειρείν στην χώρα μας που </w:t>
      </w:r>
      <w:r w:rsidR="00A825B4">
        <w:rPr>
          <w:sz w:val="24"/>
          <w:szCs w:val="24"/>
        </w:rPr>
        <w:t xml:space="preserve">επιδιώκουν </w:t>
      </w:r>
      <w:r w:rsidRPr="00CE1E9B">
        <w:rPr>
          <w:sz w:val="24"/>
          <w:szCs w:val="24"/>
        </w:rPr>
        <w:t xml:space="preserve">σε περίοδο έντονης κρίσης να </w:t>
      </w:r>
      <w:r w:rsidR="0011421B" w:rsidRPr="00CE1E9B">
        <w:rPr>
          <w:sz w:val="24"/>
          <w:szCs w:val="24"/>
        </w:rPr>
        <w:t>παραμείνουν</w:t>
      </w:r>
      <w:r w:rsidRPr="00CE1E9B">
        <w:rPr>
          <w:sz w:val="24"/>
          <w:szCs w:val="24"/>
        </w:rPr>
        <w:t xml:space="preserve"> ζωντανές οι επιχειρήσεις τους</w:t>
      </w:r>
      <w:r w:rsidR="00704ECE">
        <w:rPr>
          <w:sz w:val="24"/>
          <w:szCs w:val="24"/>
        </w:rPr>
        <w:t xml:space="preserve"> και οι θέσεις εργασίες που διασφαλίζονται από την </w:t>
      </w:r>
      <w:r w:rsidR="001C4A57">
        <w:rPr>
          <w:sz w:val="24"/>
          <w:szCs w:val="24"/>
        </w:rPr>
        <w:t xml:space="preserve">συνέχιση της </w:t>
      </w:r>
      <w:r w:rsidR="00704ECE">
        <w:rPr>
          <w:sz w:val="24"/>
          <w:szCs w:val="24"/>
        </w:rPr>
        <w:t>λειτουργία τους</w:t>
      </w:r>
      <w:r w:rsidRPr="00CE1E9B">
        <w:rPr>
          <w:sz w:val="24"/>
          <w:szCs w:val="24"/>
        </w:rPr>
        <w:t xml:space="preserve">;           </w:t>
      </w:r>
    </w:p>
    <w:p w:rsidR="006273A0" w:rsidRPr="00CE1E9B" w:rsidRDefault="0011421B" w:rsidP="00CE1E9B">
      <w:pPr>
        <w:pStyle w:val="a3"/>
        <w:numPr>
          <w:ilvl w:val="0"/>
          <w:numId w:val="1"/>
        </w:numPr>
        <w:spacing w:after="200" w:line="360" w:lineRule="auto"/>
        <w:jc w:val="both"/>
        <w:rPr>
          <w:sz w:val="24"/>
          <w:szCs w:val="24"/>
        </w:rPr>
      </w:pPr>
      <w:r w:rsidRPr="00CE1E9B">
        <w:rPr>
          <w:sz w:val="24"/>
          <w:szCs w:val="24"/>
        </w:rPr>
        <w:t xml:space="preserve">Γιατί </w:t>
      </w:r>
      <w:r w:rsidR="00F44777">
        <w:rPr>
          <w:sz w:val="24"/>
          <w:szCs w:val="24"/>
        </w:rPr>
        <w:t>διαιωνίζεται</w:t>
      </w:r>
      <w:r w:rsidRPr="00CE1E9B">
        <w:rPr>
          <w:sz w:val="24"/>
          <w:szCs w:val="24"/>
        </w:rPr>
        <w:t xml:space="preserve"> </w:t>
      </w:r>
      <w:r w:rsidR="00202454">
        <w:rPr>
          <w:sz w:val="24"/>
          <w:szCs w:val="24"/>
        </w:rPr>
        <w:t xml:space="preserve">η </w:t>
      </w:r>
      <w:r w:rsidRPr="00CE1E9B">
        <w:rPr>
          <w:sz w:val="24"/>
          <w:szCs w:val="24"/>
        </w:rPr>
        <w:t xml:space="preserve">ομηρία των επιχειρήσεων με την άρνηση από την ΑΑΔΕ παροχής φορολογικής ενημερότητας </w:t>
      </w:r>
      <w:r w:rsidR="00BF19F5">
        <w:rPr>
          <w:sz w:val="24"/>
          <w:szCs w:val="24"/>
        </w:rPr>
        <w:t xml:space="preserve">όταν </w:t>
      </w:r>
      <w:r w:rsidR="002B0BFC">
        <w:rPr>
          <w:sz w:val="24"/>
          <w:szCs w:val="24"/>
        </w:rPr>
        <w:t xml:space="preserve">αυτές </w:t>
      </w:r>
      <w:r w:rsidRPr="00CE1E9B">
        <w:rPr>
          <w:sz w:val="24"/>
          <w:szCs w:val="24"/>
        </w:rPr>
        <w:t xml:space="preserve">δια νόμου έχουν λαμβάνειν σημαντικά ποσά από το ελληνικό δημόσιο;    </w:t>
      </w:r>
      <w:r w:rsidR="006273A0" w:rsidRPr="00CE1E9B">
        <w:rPr>
          <w:sz w:val="24"/>
          <w:szCs w:val="24"/>
        </w:rPr>
        <w:t xml:space="preserve">          </w:t>
      </w:r>
    </w:p>
    <w:p w:rsidR="0011421B" w:rsidRPr="00CE1E9B" w:rsidRDefault="0011421B" w:rsidP="00CE1E9B">
      <w:pPr>
        <w:pStyle w:val="a3"/>
        <w:numPr>
          <w:ilvl w:val="0"/>
          <w:numId w:val="1"/>
        </w:numPr>
        <w:spacing w:before="240" w:after="200" w:line="360" w:lineRule="auto"/>
        <w:jc w:val="both"/>
        <w:rPr>
          <w:sz w:val="24"/>
          <w:szCs w:val="24"/>
        </w:rPr>
      </w:pPr>
      <w:r w:rsidRPr="00CE1E9B">
        <w:rPr>
          <w:sz w:val="24"/>
          <w:szCs w:val="24"/>
        </w:rPr>
        <w:t xml:space="preserve">Πώς σκοπεύετε να </w:t>
      </w:r>
      <w:r w:rsidR="00BE6076">
        <w:rPr>
          <w:sz w:val="24"/>
          <w:szCs w:val="24"/>
        </w:rPr>
        <w:t>παρέμβετε σ</w:t>
      </w:r>
      <w:r w:rsidRPr="00CE1E9B">
        <w:rPr>
          <w:sz w:val="24"/>
          <w:szCs w:val="24"/>
        </w:rPr>
        <w:t>το πρόβλημα πολλών επιχειρήσεων που αδυνατούν να παραιτηθούν από τα ένδικα μέσα</w:t>
      </w:r>
      <w:r w:rsidR="001C2F88">
        <w:rPr>
          <w:sz w:val="24"/>
          <w:szCs w:val="24"/>
        </w:rPr>
        <w:t>,</w:t>
      </w:r>
      <w:r w:rsidRPr="00CE1E9B">
        <w:rPr>
          <w:sz w:val="24"/>
          <w:szCs w:val="24"/>
        </w:rPr>
        <w:t xml:space="preserve"> από την στιγμή που οι τράπεζες αρνούνται την άρση των ενεχυριάσεων ζητώντας την προκαταβολή των ανωτέρω ποσών; </w:t>
      </w:r>
    </w:p>
    <w:p w:rsidR="008E3DAB" w:rsidRPr="00CE1E9B" w:rsidRDefault="0011421B" w:rsidP="00CE1E9B">
      <w:pPr>
        <w:pStyle w:val="a3"/>
        <w:numPr>
          <w:ilvl w:val="0"/>
          <w:numId w:val="1"/>
        </w:numPr>
        <w:spacing w:before="240" w:after="200" w:line="360" w:lineRule="auto"/>
        <w:jc w:val="both"/>
        <w:rPr>
          <w:sz w:val="24"/>
          <w:szCs w:val="24"/>
        </w:rPr>
      </w:pPr>
      <w:r w:rsidRPr="00CE1E9B">
        <w:rPr>
          <w:sz w:val="24"/>
          <w:szCs w:val="24"/>
        </w:rPr>
        <w:t xml:space="preserve">Κατά ποίον τρόπο εντέλει το κράτος </w:t>
      </w:r>
      <w:r w:rsidR="008E3DAB" w:rsidRPr="00CE1E9B">
        <w:rPr>
          <w:sz w:val="24"/>
          <w:szCs w:val="24"/>
        </w:rPr>
        <w:t>εγγυάται την απρόσκοπτη λειτουργία και ανάπτυξη των επιχειρήσεων στην χώρα μας</w:t>
      </w:r>
      <w:r w:rsidR="00704ECE">
        <w:rPr>
          <w:sz w:val="24"/>
          <w:szCs w:val="24"/>
        </w:rPr>
        <w:t>,</w:t>
      </w:r>
      <w:r w:rsidR="008E3DAB" w:rsidRPr="00CE1E9B">
        <w:rPr>
          <w:sz w:val="24"/>
          <w:szCs w:val="24"/>
        </w:rPr>
        <w:t xml:space="preserve"> όταν αποδεικνύεται αφερέγγυο </w:t>
      </w:r>
      <w:r w:rsidR="001C2F88">
        <w:rPr>
          <w:sz w:val="24"/>
          <w:szCs w:val="24"/>
        </w:rPr>
        <w:t xml:space="preserve">το ίδιο </w:t>
      </w:r>
      <w:r w:rsidR="008E3DAB" w:rsidRPr="00CE1E9B">
        <w:rPr>
          <w:sz w:val="24"/>
          <w:szCs w:val="24"/>
        </w:rPr>
        <w:t xml:space="preserve">ακόμα και στην υλοποίηση </w:t>
      </w:r>
      <w:r w:rsidR="00370BBC">
        <w:rPr>
          <w:sz w:val="24"/>
          <w:szCs w:val="24"/>
        </w:rPr>
        <w:t xml:space="preserve">δικών του </w:t>
      </w:r>
      <w:r w:rsidR="004448EF">
        <w:rPr>
          <w:sz w:val="24"/>
          <w:szCs w:val="24"/>
        </w:rPr>
        <w:t xml:space="preserve">αποφάσεων για </w:t>
      </w:r>
      <w:r w:rsidR="008E3DAB" w:rsidRPr="00CE1E9B">
        <w:rPr>
          <w:sz w:val="24"/>
          <w:szCs w:val="24"/>
        </w:rPr>
        <w:t>να τ</w:t>
      </w:r>
      <w:r w:rsidR="00370BBC">
        <w:rPr>
          <w:sz w:val="24"/>
          <w:szCs w:val="24"/>
        </w:rPr>
        <w:t>ι</w:t>
      </w:r>
      <w:r w:rsidR="008E3DAB" w:rsidRPr="00CE1E9B">
        <w:rPr>
          <w:sz w:val="24"/>
          <w:szCs w:val="24"/>
        </w:rPr>
        <w:t xml:space="preserve">ς κρατήσει ζωντανές και μάλιστα σε ευαίσθητες ακριτικές περιοχές της πατρίδας μας όπως είναι η Περιφέρεια Ανατολικής Μακεδονίας-Θράκης; </w:t>
      </w:r>
    </w:p>
    <w:p w:rsidR="008E3DAB" w:rsidRDefault="008E3DAB" w:rsidP="008E3DAB">
      <w:pPr>
        <w:spacing w:before="240"/>
        <w:jc w:val="center"/>
        <w:rPr>
          <w:sz w:val="24"/>
          <w:szCs w:val="24"/>
        </w:rPr>
      </w:pPr>
    </w:p>
    <w:p w:rsidR="008E3DAB" w:rsidRPr="00335EF4" w:rsidRDefault="008E3DAB" w:rsidP="008E3DAB">
      <w:pPr>
        <w:spacing w:before="240"/>
        <w:jc w:val="center"/>
        <w:rPr>
          <w:b/>
          <w:sz w:val="24"/>
          <w:szCs w:val="24"/>
        </w:rPr>
      </w:pPr>
      <w:r w:rsidRPr="00335EF4">
        <w:rPr>
          <w:b/>
          <w:sz w:val="24"/>
          <w:szCs w:val="24"/>
        </w:rPr>
        <w:t>Ο</w:t>
      </w:r>
      <w:r w:rsidR="00335EF4" w:rsidRPr="00335EF4">
        <w:rPr>
          <w:b/>
          <w:sz w:val="24"/>
          <w:szCs w:val="24"/>
        </w:rPr>
        <w:t>ι Ερωτώντες Βουλευτές</w:t>
      </w:r>
    </w:p>
    <w:p w:rsidR="008E3DAB" w:rsidRPr="00182DA3" w:rsidRDefault="008E3DAB" w:rsidP="008E3DAB">
      <w:pPr>
        <w:spacing w:before="240"/>
        <w:jc w:val="center"/>
        <w:rPr>
          <w:b/>
          <w:sz w:val="24"/>
          <w:szCs w:val="24"/>
        </w:rPr>
      </w:pPr>
      <w:r w:rsidRPr="00182DA3">
        <w:rPr>
          <w:b/>
          <w:sz w:val="24"/>
          <w:szCs w:val="24"/>
        </w:rPr>
        <w:t>Ιλχάν Αχμέτ</w:t>
      </w:r>
    </w:p>
    <w:p w:rsidR="00182DA3" w:rsidRPr="00182DA3" w:rsidRDefault="00182DA3" w:rsidP="008E3DAB">
      <w:pPr>
        <w:spacing w:before="240"/>
        <w:jc w:val="center"/>
        <w:rPr>
          <w:b/>
          <w:sz w:val="24"/>
          <w:szCs w:val="24"/>
        </w:rPr>
      </w:pPr>
    </w:p>
    <w:p w:rsidR="00335EF4" w:rsidRPr="00182DA3" w:rsidRDefault="00335EF4" w:rsidP="008E3DAB">
      <w:pPr>
        <w:spacing w:before="240"/>
        <w:jc w:val="center"/>
        <w:rPr>
          <w:b/>
          <w:sz w:val="24"/>
          <w:szCs w:val="24"/>
        </w:rPr>
      </w:pPr>
      <w:r w:rsidRPr="00182DA3">
        <w:rPr>
          <w:b/>
          <w:sz w:val="24"/>
          <w:szCs w:val="24"/>
        </w:rPr>
        <w:t>Χαρά Κεφαλίδου</w:t>
      </w:r>
    </w:p>
    <w:p w:rsidR="00182DA3" w:rsidRPr="00182DA3" w:rsidRDefault="00182DA3" w:rsidP="008E3DAB">
      <w:pPr>
        <w:spacing w:before="240"/>
        <w:jc w:val="center"/>
        <w:rPr>
          <w:b/>
          <w:sz w:val="24"/>
          <w:szCs w:val="24"/>
        </w:rPr>
      </w:pPr>
    </w:p>
    <w:p w:rsidR="00335EF4" w:rsidRPr="00182DA3" w:rsidRDefault="00335EF4" w:rsidP="008E3DAB">
      <w:pPr>
        <w:spacing w:before="240"/>
        <w:jc w:val="center"/>
        <w:rPr>
          <w:b/>
          <w:sz w:val="24"/>
          <w:szCs w:val="24"/>
        </w:rPr>
      </w:pPr>
      <w:r w:rsidRPr="00182DA3">
        <w:rPr>
          <w:b/>
          <w:sz w:val="24"/>
          <w:szCs w:val="24"/>
        </w:rPr>
        <w:t>Μπουρχάν Μπαράν</w:t>
      </w:r>
    </w:p>
    <w:p w:rsidR="0011421B" w:rsidRDefault="008E3DAB" w:rsidP="0011421B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1421B">
        <w:rPr>
          <w:sz w:val="24"/>
          <w:szCs w:val="24"/>
        </w:rPr>
        <w:t xml:space="preserve">    </w:t>
      </w:r>
    </w:p>
    <w:p w:rsidR="009E199A" w:rsidRPr="009E199A" w:rsidRDefault="009E199A" w:rsidP="009E199A">
      <w:pPr>
        <w:jc w:val="both"/>
        <w:rPr>
          <w:sz w:val="24"/>
          <w:szCs w:val="24"/>
        </w:rPr>
      </w:pPr>
    </w:p>
    <w:sectPr w:rsidR="009E199A" w:rsidRPr="009E19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90F71"/>
    <w:multiLevelType w:val="hybridMultilevel"/>
    <w:tmpl w:val="1D0E2968"/>
    <w:lvl w:ilvl="0" w:tplc="EB7441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9A"/>
    <w:rsid w:val="0011421B"/>
    <w:rsid w:val="00182DA3"/>
    <w:rsid w:val="001C2F88"/>
    <w:rsid w:val="001C4A57"/>
    <w:rsid w:val="00202454"/>
    <w:rsid w:val="002B0BFC"/>
    <w:rsid w:val="00323A29"/>
    <w:rsid w:val="00335EF4"/>
    <w:rsid w:val="003470BA"/>
    <w:rsid w:val="00370BBC"/>
    <w:rsid w:val="003A7380"/>
    <w:rsid w:val="004448EF"/>
    <w:rsid w:val="005804B7"/>
    <w:rsid w:val="005C0A0F"/>
    <w:rsid w:val="006273A0"/>
    <w:rsid w:val="006A45B7"/>
    <w:rsid w:val="00704ECE"/>
    <w:rsid w:val="007175BE"/>
    <w:rsid w:val="007C00FD"/>
    <w:rsid w:val="007F2A9E"/>
    <w:rsid w:val="007F33D4"/>
    <w:rsid w:val="00852368"/>
    <w:rsid w:val="008E3DAB"/>
    <w:rsid w:val="009E199A"/>
    <w:rsid w:val="00A825B4"/>
    <w:rsid w:val="00B139BF"/>
    <w:rsid w:val="00BE6076"/>
    <w:rsid w:val="00BF19F5"/>
    <w:rsid w:val="00CC5EBC"/>
    <w:rsid w:val="00CE1E9B"/>
    <w:rsid w:val="00E030DE"/>
    <w:rsid w:val="00EE5354"/>
    <w:rsid w:val="00F276DB"/>
    <w:rsid w:val="00F4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19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D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19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300DE-FC2E-4700-83E2-29C60157B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2022-03-11T08:27:00Z</dcterms:created>
  <dcterms:modified xsi:type="dcterms:W3CDTF">2022-03-11T08:27:00Z</dcterms:modified>
</cp:coreProperties>
</file>