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5EE8" w:rsidRPr="0078778F" w:rsidRDefault="00586434" w:rsidP="00275EE8">
      <w:pPr>
        <w:pStyle w:val="Style4"/>
        <w:widowControl/>
        <w:spacing w:line="240" w:lineRule="auto"/>
        <w:ind w:right="5" w:firstLine="0"/>
        <w:rPr>
          <w:rFonts w:ascii="MgByzantine UC Pol" w:hAnsi="MgByzantine UC Pol"/>
        </w:rPr>
      </w:pPr>
      <w:r>
        <w:rPr>
          <w:rStyle w:val="FontStyle14"/>
          <w:rFonts w:ascii="Palatino Linotype" w:hAnsi="Palatino Linotype"/>
          <w:sz w:val="26"/>
          <w:szCs w:val="26"/>
        </w:rPr>
        <w:t xml:space="preserve">                                                                               </w:t>
      </w:r>
    </w:p>
    <w:p w:rsidR="00586434" w:rsidRPr="00275EE8" w:rsidRDefault="00586434" w:rsidP="00275EE8">
      <w:pPr>
        <w:jc w:val="center"/>
        <w:rPr>
          <w:rFonts w:ascii="Genesis" w:hAnsi="Genesis"/>
          <w:b/>
          <w:sz w:val="28"/>
          <w:szCs w:val="28"/>
          <w:lang w:val="el-GR"/>
        </w:rPr>
      </w:pPr>
      <w:r w:rsidRPr="00275EE8">
        <w:rPr>
          <w:rFonts w:ascii="Genesis" w:hAnsi="Genesis"/>
          <w:b/>
          <w:sz w:val="28"/>
          <w:szCs w:val="28"/>
          <w:lang w:val="el-GR"/>
        </w:rPr>
        <w:t>ΤΟ ΜΗΝΥΜΑ ΤΗΣ</w:t>
      </w:r>
      <w:r w:rsidR="00797128">
        <w:rPr>
          <w:rFonts w:ascii="Genesis" w:hAnsi="Genesis"/>
          <w:b/>
          <w:sz w:val="28"/>
          <w:szCs w:val="28"/>
          <w:lang w:val="el-GR"/>
        </w:rPr>
        <w:t xml:space="preserve"> ΚΥΡΙΑΚΗΣ</w:t>
      </w:r>
      <w:r w:rsidRPr="00275EE8">
        <w:rPr>
          <w:rFonts w:ascii="Genesis" w:hAnsi="Genesis"/>
          <w:b/>
          <w:sz w:val="28"/>
          <w:szCs w:val="28"/>
          <w:lang w:val="el-GR"/>
        </w:rPr>
        <w:t xml:space="preserve"> </w:t>
      </w:r>
      <w:r w:rsidR="00275EE8" w:rsidRPr="00275EE8">
        <w:rPr>
          <w:rFonts w:ascii="Genesis" w:hAnsi="Genesis"/>
          <w:b/>
          <w:sz w:val="28"/>
          <w:szCs w:val="28"/>
          <w:lang w:val="el-GR"/>
        </w:rPr>
        <w:t>ΤΗΣ</w:t>
      </w:r>
      <w:r w:rsidRPr="00275EE8">
        <w:rPr>
          <w:rFonts w:ascii="Genesis" w:hAnsi="Genesis"/>
          <w:b/>
          <w:sz w:val="28"/>
          <w:szCs w:val="28"/>
          <w:lang w:val="el-GR"/>
        </w:rPr>
        <w:t xml:space="preserve"> </w:t>
      </w:r>
      <w:r w:rsidRPr="00AC1CDA">
        <w:rPr>
          <w:rFonts w:ascii="Genesis" w:hAnsi="Genesis"/>
          <w:b/>
          <w:sz w:val="32"/>
          <w:szCs w:val="28"/>
          <w:lang w:val="el-GR"/>
        </w:rPr>
        <w:t>13-02-2022</w:t>
      </w:r>
    </w:p>
    <w:p w:rsidR="00275EE8" w:rsidRPr="00275EE8" w:rsidRDefault="00275EE8" w:rsidP="00275EE8">
      <w:pPr>
        <w:jc w:val="center"/>
        <w:rPr>
          <w:rFonts w:ascii="Genesis" w:hAnsi="Genesis"/>
          <w:b/>
          <w:sz w:val="12"/>
          <w:szCs w:val="12"/>
          <w:lang w:val="el-GR"/>
        </w:rPr>
      </w:pPr>
    </w:p>
    <w:p w:rsidR="00586434" w:rsidRPr="00275EE8" w:rsidRDefault="00586434" w:rsidP="00275EE8">
      <w:pPr>
        <w:jc w:val="center"/>
        <w:rPr>
          <w:rFonts w:ascii="Genesis" w:hAnsi="Genesis"/>
          <w:b/>
          <w:sz w:val="28"/>
          <w:szCs w:val="28"/>
          <w:lang w:val="el-GR"/>
        </w:rPr>
      </w:pPr>
      <w:r w:rsidRPr="00275EE8">
        <w:rPr>
          <w:rFonts w:ascii="Genesis" w:hAnsi="Genesis"/>
          <w:b/>
          <w:sz w:val="28"/>
          <w:szCs w:val="28"/>
          <w:lang w:val="el-GR"/>
        </w:rPr>
        <w:t>«Η ΕΙΔΩΛΟΠΟΙΗΣΗ ΤΟΥ ΕΑΥΤΟΥ ΜΑΣ»</w:t>
      </w:r>
    </w:p>
    <w:p w:rsidR="00275EE8" w:rsidRPr="00275EE8" w:rsidRDefault="00275EE8" w:rsidP="00275EE8">
      <w:pPr>
        <w:jc w:val="center"/>
        <w:rPr>
          <w:rFonts w:ascii="Genesis" w:hAnsi="Genesis"/>
          <w:sz w:val="28"/>
          <w:szCs w:val="28"/>
          <w:lang w:val="el-GR"/>
        </w:rPr>
      </w:pPr>
    </w:p>
    <w:p w:rsidR="00586434" w:rsidRPr="00275EE8" w:rsidRDefault="00586434" w:rsidP="00586434">
      <w:pPr>
        <w:ind w:firstLine="720"/>
        <w:jc w:val="both"/>
        <w:rPr>
          <w:rFonts w:ascii="Palatino Linotype" w:hAnsi="Palatino Linotype"/>
          <w:sz w:val="25"/>
          <w:szCs w:val="25"/>
          <w:lang w:val="el-GR"/>
        </w:rPr>
      </w:pPr>
      <w:r w:rsidRPr="00275EE8">
        <w:rPr>
          <w:rFonts w:ascii="Palatino Linotype" w:hAnsi="Palatino Linotype"/>
          <w:sz w:val="25"/>
          <w:szCs w:val="25"/>
          <w:lang w:val="el-GR"/>
        </w:rPr>
        <w:t xml:space="preserve">Εἶναι γνωστή καί οἰκεία ἡ σημερινή εὐαγγελική περικοπή. Ἡ παραβολή τοῦ Τελώνου καί Φαρισαίου σημασιοδοτεῖ τήν ἔναρξη τῆς πιό πνευματικῆς περιόδου τοῦ ἔτους, τῆς περιόδου τῆς προετοιμασίας μας γιά τήν μεγαλύτερη ἑορτή τῆς Ἐκκλησίας μας, τοῦ Πάσχα. </w:t>
      </w:r>
    </w:p>
    <w:p w:rsidR="00586434" w:rsidRPr="00275EE8" w:rsidRDefault="00586434" w:rsidP="00586434">
      <w:pPr>
        <w:ind w:firstLine="720"/>
        <w:jc w:val="both"/>
        <w:rPr>
          <w:rFonts w:ascii="Palatino Linotype" w:hAnsi="Palatino Linotype"/>
          <w:sz w:val="25"/>
          <w:szCs w:val="25"/>
          <w:lang w:val="el-GR"/>
        </w:rPr>
      </w:pPr>
      <w:r w:rsidRPr="00275EE8">
        <w:rPr>
          <w:rFonts w:ascii="Palatino Linotype" w:hAnsi="Palatino Linotype"/>
          <w:sz w:val="25"/>
          <w:szCs w:val="25"/>
          <w:lang w:val="el-GR"/>
        </w:rPr>
        <w:t>Κι ἡ περίοδος αὐτή παίρνει τό ὄνομά της ἀπό τό λειτουργικό βιβλίο τῆς Ἐκκλησίας πού ὀνομάζεται «Τριώδιο», καθώς ἡ χρήση αὐτοῦ τοῦ βιβλίου ξεκινᾶ ἀπό τόν ἑσπερινό τῆς Κυριακῆς πού διαβάζεται ἡ σημερινή παραβολή καί ἐκτείνεται μέχρι τήν παννυχίδα τοῦ Μεγάλου Σαββάτου, καθιερώνοντας αὐτήν τήν περίοδο ὡς περίοδο κατ΄ ἐξοχήν προσευχῆς. Ἀκριβῶς δέ ἐπειδή ἡ περίοδος αὐτή εἶναι ἀφορμή ἐντατικότερης καί θερμότερης προσευχῆς, γιά τόν λόγο αὐτό ἡ Ἐκκλησία μας ξεκινᾶ τήν περίοδο μέ τήν διδασκαλία τοῦ ἴδιου τοῦ Χριστοῦ γιά τόν τρόπο τῆς θεάρεστης προσευχῆς. Κι ἡ διδασκαλία αὐτή ἐμπεριέχεται σέ μιά ἱστορία, στή διδακτικότατη αὐτή παραβολή τοῦ Τελώνου καί τοῦ Φαρισαίου, πού τόσο ἔχει ἀναλυθεῖ ἀνά τούς αἰῶνες καί ἔχει καταστεῖ ἀφορμή προβληματισμοῦ καί ἀποφάσεων.</w:t>
      </w:r>
    </w:p>
    <w:p w:rsidR="00586434" w:rsidRPr="00275EE8" w:rsidRDefault="00586434" w:rsidP="00586434">
      <w:pPr>
        <w:ind w:firstLine="720"/>
        <w:jc w:val="both"/>
        <w:rPr>
          <w:rFonts w:ascii="Palatino Linotype" w:hAnsi="Palatino Linotype"/>
          <w:sz w:val="25"/>
          <w:szCs w:val="25"/>
          <w:lang w:val="el-GR"/>
        </w:rPr>
      </w:pPr>
      <w:r w:rsidRPr="00275EE8">
        <w:rPr>
          <w:rFonts w:ascii="Palatino Linotype" w:hAnsi="Palatino Linotype"/>
          <w:sz w:val="25"/>
          <w:szCs w:val="25"/>
          <w:lang w:val="el-GR"/>
        </w:rPr>
        <w:t>Κύριο χαρακτηριστικό της, ἡ μέ ἁπλό τρόπο ἐπισήμανση τῶν πνευματικῶν κινδύνων πού ἀναιροῦν τήν προσευχή καί τήν μετατρέπουν σέ προσβολή πρός τόν Ἅγιο Θεό ἤ, ἀκόμη χειρότερα, σέ ἱεροσυλία. Συνάμα παρατίθεται ὁ τρόπος, μέ τόν ὁποῖο ἡ προσευχή φθάνει στόν θρόνο τοῦ Θεοῦ, καθίσταται θεάρεστη κι ὁ προσευχόμενος ἄνθρωπος χαριτώνεται καί πορεύεται τήν ὁδό τῆς Ἁγιότητας καί τῆς Θεώσεως, ὄταν γίνεται μέ ταπείνωση καί ἀγκαλιάζει ὅλο τόν κόσμο.</w:t>
      </w:r>
    </w:p>
    <w:p w:rsidR="00586434" w:rsidRPr="00275EE8" w:rsidRDefault="00586434" w:rsidP="00586434">
      <w:pPr>
        <w:ind w:firstLine="720"/>
        <w:jc w:val="both"/>
        <w:rPr>
          <w:rFonts w:ascii="Palatino Linotype" w:hAnsi="Palatino Linotype"/>
          <w:sz w:val="25"/>
          <w:szCs w:val="25"/>
          <w:lang w:val="el-GR"/>
        </w:rPr>
      </w:pPr>
      <w:r w:rsidRPr="00275EE8">
        <w:rPr>
          <w:rFonts w:ascii="Palatino Linotype" w:hAnsi="Palatino Linotype"/>
          <w:sz w:val="25"/>
          <w:szCs w:val="25"/>
          <w:lang w:val="el-GR"/>
        </w:rPr>
        <w:t xml:space="preserve">Σάν νά εἶχε κατά νοῦ τόν ἄνθρωπο τοῦ εἰκοστοῦ πρώτου αἰώνα ὁ Χριστός μας ὅταν περιέγραφε πρίν δύο χιλιάδες χρόνια τόν Φαρισαῖο! Ἀπερίφραστα καί ξεκάθαρα τονίζει πώς ὁ Φαρισαῖος, ἄν καί βρισκόταν μέσα στόν Ναό, δέν προσευχόταν στόν Θεό, ἀλλά στόν ἑαυτό του, τόν ὁποῖο εἶχε εἰδωλοποιήσει. Γι’ αὐτό καί ἡ γεμάτη ἔπαρση κι ἐπίδειξη προσευχή. «Ἐγώ εἶμαι τέλειος, οἱ ἄλλοι εἶναι γεμάτοι ἐλαττώματα. Ἐγώ κάνω ὅ,τι πρέπει καί μέ τό παραπάνω, οἱ ἄλλοι ὑστεροῦν καί εὐθύνονται γιά τό κακό στόν κόσμο. </w:t>
      </w:r>
    </w:p>
    <w:p w:rsidR="00586434" w:rsidRDefault="00586434" w:rsidP="00586434">
      <w:pPr>
        <w:ind w:firstLine="720"/>
        <w:jc w:val="both"/>
        <w:rPr>
          <w:rFonts w:ascii="Palatino Linotype" w:hAnsi="Palatino Linotype"/>
          <w:sz w:val="25"/>
          <w:szCs w:val="25"/>
          <w:lang w:val="el-GR"/>
        </w:rPr>
      </w:pPr>
      <w:r w:rsidRPr="00275EE8">
        <w:rPr>
          <w:rFonts w:ascii="Palatino Linotype" w:hAnsi="Palatino Linotype"/>
          <w:sz w:val="25"/>
          <w:szCs w:val="25"/>
          <w:lang w:val="el-GR"/>
        </w:rPr>
        <w:t>Ἀνέκαθεν ὁ ἄνθρωπος προσευχόταν. Τό πρόβλημα ὅμως, ἦταν σέ ποιόν ἀνέφερε τήν προσευχή του! Κι αὐτό τό πρόβλημα εἶναι ἔκδηλο κυρίως σήμερα, πού οἱ περισσότεροι ἄνθρωποι ἀναφέρονται στόν ἑαυτό τους καί καθόλου στόν Θεό. Προσπαθοῦν μόνοι τους νά βροῦν λύσεις στά προβλήματα, στίς δυσκολίες, στίς ἀντιξοότητες, ἐμπιστευόμενοι μόνον τήν κρίση τους καί τίς ὅποιες ἱκανότητές τους. Ἔτσι ὅμως ὑψώνουν τείχη πού τούς ἀπομονώνουν ἀπό τόν Θεό καί τούς ἀνθρώπους καί τούς ἐγκλωβίζουν στή μοναξιά καί τήν ἀπελπισία.</w:t>
      </w:r>
      <w:r w:rsidRPr="00275EE8">
        <w:rPr>
          <w:rFonts w:ascii="Palatino Linotype" w:hAnsi="Palatino Linotype"/>
          <w:sz w:val="25"/>
          <w:szCs w:val="25"/>
          <w:lang w:val="el-GR"/>
        </w:rPr>
        <w:tab/>
      </w:r>
    </w:p>
    <w:p w:rsidR="00275EE8" w:rsidRDefault="00275EE8" w:rsidP="00586434">
      <w:pPr>
        <w:ind w:firstLine="720"/>
        <w:jc w:val="both"/>
        <w:rPr>
          <w:rFonts w:ascii="Palatino Linotype" w:hAnsi="Palatino Linotype"/>
          <w:sz w:val="25"/>
          <w:szCs w:val="25"/>
          <w:lang w:val="el-GR"/>
        </w:rPr>
      </w:pPr>
    </w:p>
    <w:sectPr w:rsidR="00275EE8" w:rsidSect="00275EE8">
      <w:headerReference w:type="default" r:id="rId6"/>
      <w:pgSz w:w="11906" w:h="16838"/>
      <w:pgMar w:top="851" w:right="1134" w:bottom="851"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743E9" w:rsidRDefault="005743E9" w:rsidP="00275EE8">
      <w:r>
        <w:separator/>
      </w:r>
    </w:p>
  </w:endnote>
  <w:endnote w:type="continuationSeparator" w:id="0">
    <w:p w:rsidR="005743E9" w:rsidRDefault="005743E9" w:rsidP="00275EE8">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Palatino Linotype">
    <w:panose1 w:val="02040502050505030304"/>
    <w:charset w:val="A1"/>
    <w:family w:val="roman"/>
    <w:pitch w:val="variable"/>
    <w:sig w:usb0="E0000287" w:usb1="4000001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gByzantine UC Pol">
    <w:altName w:val="Courier New"/>
    <w:panose1 w:val="00000400000000000000"/>
    <w:charset w:val="00"/>
    <w:family w:val="auto"/>
    <w:pitch w:val="variable"/>
    <w:sig w:usb0="00000087" w:usb1="00000000" w:usb2="00000000" w:usb3="00000000" w:csb0="0000009B" w:csb1="00000000"/>
  </w:font>
  <w:font w:name="Genesis">
    <w:panose1 w:val="00000000000000000000"/>
    <w:charset w:val="A1"/>
    <w:family w:val="modern"/>
    <w:notTrueType/>
    <w:pitch w:val="variable"/>
    <w:sig w:usb0="00000081" w:usb1="00000000" w:usb2="00000000" w:usb3="00000000" w:csb0="00000008" w:csb1="00000000"/>
  </w:font>
  <w:font w:name="Genesis-Bold">
    <w:panose1 w:val="00000000000000000000"/>
    <w:charset w:val="A1"/>
    <w:family w:val="modern"/>
    <w:notTrueType/>
    <w:pitch w:val="variable"/>
    <w:sig w:usb0="00000081" w:usb1="00000000" w:usb2="00000000" w:usb3="00000000" w:csb0="00000008" w:csb1="00000000"/>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743E9" w:rsidRDefault="005743E9" w:rsidP="00275EE8">
      <w:r>
        <w:separator/>
      </w:r>
    </w:p>
  </w:footnote>
  <w:footnote w:type="continuationSeparator" w:id="0">
    <w:p w:rsidR="005743E9" w:rsidRDefault="005743E9" w:rsidP="00275EE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5EE8" w:rsidRDefault="00275EE8" w:rsidP="00275EE8">
    <w:pPr>
      <w:jc w:val="center"/>
      <w:rPr>
        <w:rFonts w:ascii="Genesis-Bold" w:hAnsi="Genesis-Bold"/>
        <w:sz w:val="14"/>
        <w:szCs w:val="28"/>
        <w:lang w:val="el-GR"/>
      </w:rPr>
    </w:pPr>
    <w:r>
      <w:rPr>
        <w:rFonts w:ascii="Palatino Linotype" w:hAnsi="Palatino Linotype"/>
        <w:noProof/>
        <w:sz w:val="28"/>
        <w:szCs w:val="28"/>
        <w:lang w:val="el-GR" w:eastAsia="el-GR"/>
      </w:rPr>
      <w:drawing>
        <wp:inline distT="0" distB="0" distL="0" distR="0">
          <wp:extent cx="518796" cy="532738"/>
          <wp:effectExtent l="19050" t="0" r="0" b="0"/>
          <wp:docPr id="2" name="Εικόνα 1" descr="logo mitropoli 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1" descr="logo mitropoli NEW"/>
                  <pic:cNvPicPr>
                    <a:picLocks noChangeAspect="1" noChangeArrowheads="1"/>
                  </pic:cNvPicPr>
                </pic:nvPicPr>
                <pic:blipFill>
                  <a:blip r:embed="rId1" cstate="print"/>
                  <a:srcRect/>
                  <a:stretch>
                    <a:fillRect/>
                  </a:stretch>
                </pic:blipFill>
                <pic:spPr bwMode="auto">
                  <a:xfrm>
                    <a:off x="0" y="0"/>
                    <a:ext cx="523302" cy="537365"/>
                  </a:xfrm>
                  <a:prstGeom prst="rect">
                    <a:avLst/>
                  </a:prstGeom>
                  <a:noFill/>
                  <a:ln w="9525">
                    <a:noFill/>
                    <a:miter lim="800000"/>
                    <a:headEnd/>
                    <a:tailEnd/>
                  </a:ln>
                </pic:spPr>
              </pic:pic>
            </a:graphicData>
          </a:graphic>
        </wp:inline>
      </w:drawing>
    </w:r>
  </w:p>
  <w:p w:rsidR="00275EE8" w:rsidRPr="00275EE8" w:rsidRDefault="00275EE8" w:rsidP="00275EE8">
    <w:pPr>
      <w:jc w:val="center"/>
      <w:rPr>
        <w:rFonts w:ascii="Genesis-Bold" w:hAnsi="Genesis-Bold"/>
        <w:sz w:val="6"/>
        <w:szCs w:val="28"/>
        <w:lang w:val="el-GR"/>
      </w:rPr>
    </w:pPr>
  </w:p>
  <w:p w:rsidR="00275EE8" w:rsidRPr="00275EE8" w:rsidRDefault="00275EE8" w:rsidP="00275EE8">
    <w:pPr>
      <w:spacing w:line="288" w:lineRule="auto"/>
      <w:jc w:val="center"/>
      <w:rPr>
        <w:b/>
        <w:shadow/>
        <w:spacing w:val="40"/>
        <w:sz w:val="28"/>
        <w:szCs w:val="28"/>
        <w:lang w:val="el-GR"/>
      </w:rPr>
    </w:pPr>
    <w:r w:rsidRPr="00275EE8">
      <w:rPr>
        <w:rFonts w:ascii="Genesis-Bold" w:hAnsi="Genesis-Bold"/>
        <w:b/>
        <w:shadow/>
        <w:spacing w:val="40"/>
        <w:sz w:val="28"/>
        <w:szCs w:val="28"/>
      </w:rPr>
      <w:t>ΙΕΡΑ ΜΗΤΡΟΠΟΛΙΣ</w:t>
    </w:r>
    <w:r>
      <w:rPr>
        <w:rFonts w:ascii="Genesis-Bold" w:hAnsi="Genesis-Bold"/>
        <w:b/>
        <w:shadow/>
        <w:spacing w:val="40"/>
        <w:sz w:val="28"/>
        <w:szCs w:val="28"/>
        <w:lang w:val="el-GR"/>
      </w:rPr>
      <w:t xml:space="preserve"> </w:t>
    </w:r>
    <w:r w:rsidRPr="00275EE8">
      <w:rPr>
        <w:rFonts w:ascii="Genesis-Bold" w:hAnsi="Genesis-Bold"/>
        <w:b/>
        <w:shadow/>
        <w:spacing w:val="40"/>
        <w:sz w:val="28"/>
        <w:szCs w:val="28"/>
      </w:rPr>
      <w:t>ΜΑΡΩΝΕΙΑΣ ΚΑΙ ΚΟΜΟΤΗΝΗΣ</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characterSpacingControl w:val="doNotCompress"/>
  <w:footnotePr>
    <w:footnote w:id="-1"/>
    <w:footnote w:id="0"/>
  </w:footnotePr>
  <w:endnotePr>
    <w:endnote w:id="-1"/>
    <w:endnote w:id="0"/>
  </w:endnotePr>
  <w:compat/>
  <w:rsids>
    <w:rsidRoot w:val="00586434"/>
    <w:rsid w:val="00015615"/>
    <w:rsid w:val="00046B3B"/>
    <w:rsid w:val="00275EE8"/>
    <w:rsid w:val="00467BCB"/>
    <w:rsid w:val="005743E9"/>
    <w:rsid w:val="00586434"/>
    <w:rsid w:val="00747D61"/>
    <w:rsid w:val="00797128"/>
    <w:rsid w:val="008147D3"/>
    <w:rsid w:val="009A0177"/>
    <w:rsid w:val="00AC1CDA"/>
    <w:rsid w:val="00F61C65"/>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86434"/>
    <w:pPr>
      <w:spacing w:after="0" w:line="240" w:lineRule="auto"/>
    </w:pPr>
    <w:rPr>
      <w:rFonts w:ascii="Times New Roman" w:eastAsia="Times New Roman" w:hAnsi="Times New Roman" w:cs="Times New Roman"/>
      <w:sz w:val="24"/>
      <w:szCs w:val="24"/>
      <w:lang w:val="en-GB"/>
    </w:rPr>
  </w:style>
  <w:style w:type="paragraph" w:styleId="1">
    <w:name w:val="heading 1"/>
    <w:basedOn w:val="a"/>
    <w:next w:val="a"/>
    <w:link w:val="1Char"/>
    <w:qFormat/>
    <w:rsid w:val="00586434"/>
    <w:pPr>
      <w:keepNext/>
      <w:outlineLvl w:val="0"/>
    </w:pPr>
    <w:rPr>
      <w:rFonts w:ascii="Palatino Linotype" w:eastAsia="Arial Unicode MS" w:hAnsi="Palatino Linotype" w:cs="Arial Unicode MS"/>
      <w:sz w:val="28"/>
      <w:lang w:val="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rsid w:val="00586434"/>
    <w:rPr>
      <w:rFonts w:ascii="Palatino Linotype" w:eastAsia="Arial Unicode MS" w:hAnsi="Palatino Linotype" w:cs="Arial Unicode MS"/>
      <w:sz w:val="28"/>
      <w:szCs w:val="24"/>
    </w:rPr>
  </w:style>
  <w:style w:type="character" w:customStyle="1" w:styleId="FontStyle14">
    <w:name w:val="Font Style14"/>
    <w:basedOn w:val="a0"/>
    <w:rsid w:val="00586434"/>
    <w:rPr>
      <w:rFonts w:ascii="Arial" w:hAnsi="Arial" w:cs="Arial" w:hint="default"/>
      <w:sz w:val="18"/>
      <w:szCs w:val="18"/>
    </w:rPr>
  </w:style>
  <w:style w:type="paragraph" w:customStyle="1" w:styleId="Style4">
    <w:name w:val="Style4"/>
    <w:basedOn w:val="a"/>
    <w:rsid w:val="00586434"/>
    <w:pPr>
      <w:widowControl w:val="0"/>
      <w:autoSpaceDE w:val="0"/>
      <w:autoSpaceDN w:val="0"/>
      <w:adjustRightInd w:val="0"/>
      <w:spacing w:line="261" w:lineRule="exact"/>
      <w:ind w:firstLine="293"/>
      <w:jc w:val="both"/>
    </w:pPr>
    <w:rPr>
      <w:rFonts w:ascii="Arial" w:hAnsi="Arial"/>
      <w:lang w:val="el-GR" w:eastAsia="el-GR"/>
    </w:rPr>
  </w:style>
  <w:style w:type="paragraph" w:styleId="a3">
    <w:name w:val="header"/>
    <w:basedOn w:val="a"/>
    <w:link w:val="Char"/>
    <w:uiPriority w:val="99"/>
    <w:semiHidden/>
    <w:unhideWhenUsed/>
    <w:rsid w:val="00275EE8"/>
    <w:pPr>
      <w:tabs>
        <w:tab w:val="center" w:pos="4153"/>
        <w:tab w:val="right" w:pos="8306"/>
      </w:tabs>
    </w:pPr>
  </w:style>
  <w:style w:type="character" w:customStyle="1" w:styleId="Char">
    <w:name w:val="Κεφαλίδα Char"/>
    <w:basedOn w:val="a0"/>
    <w:link w:val="a3"/>
    <w:uiPriority w:val="99"/>
    <w:semiHidden/>
    <w:rsid w:val="00275EE8"/>
    <w:rPr>
      <w:rFonts w:ascii="Times New Roman" w:eastAsia="Times New Roman" w:hAnsi="Times New Roman" w:cs="Times New Roman"/>
      <w:sz w:val="24"/>
      <w:szCs w:val="24"/>
      <w:lang w:val="en-GB"/>
    </w:rPr>
  </w:style>
  <w:style w:type="paragraph" w:styleId="a4">
    <w:name w:val="footer"/>
    <w:basedOn w:val="a"/>
    <w:link w:val="Char0"/>
    <w:uiPriority w:val="99"/>
    <w:semiHidden/>
    <w:unhideWhenUsed/>
    <w:rsid w:val="00275EE8"/>
    <w:pPr>
      <w:tabs>
        <w:tab w:val="center" w:pos="4153"/>
        <w:tab w:val="right" w:pos="8306"/>
      </w:tabs>
    </w:pPr>
  </w:style>
  <w:style w:type="character" w:customStyle="1" w:styleId="Char0">
    <w:name w:val="Υποσέλιδο Char"/>
    <w:basedOn w:val="a0"/>
    <w:link w:val="a4"/>
    <w:uiPriority w:val="99"/>
    <w:semiHidden/>
    <w:rsid w:val="00275EE8"/>
    <w:rPr>
      <w:rFonts w:ascii="Times New Roman" w:eastAsia="Times New Roman" w:hAnsi="Times New Roman" w:cs="Times New Roman"/>
      <w:sz w:val="24"/>
      <w:szCs w:val="24"/>
      <w:lang w:val="en-GB"/>
    </w:rPr>
  </w:style>
  <w:style w:type="paragraph" w:styleId="a5">
    <w:name w:val="Balloon Text"/>
    <w:basedOn w:val="a"/>
    <w:link w:val="Char1"/>
    <w:uiPriority w:val="99"/>
    <w:semiHidden/>
    <w:unhideWhenUsed/>
    <w:rsid w:val="00275EE8"/>
    <w:rPr>
      <w:rFonts w:ascii="Tahoma" w:hAnsi="Tahoma" w:cs="Tahoma"/>
      <w:sz w:val="16"/>
      <w:szCs w:val="16"/>
    </w:rPr>
  </w:style>
  <w:style w:type="character" w:customStyle="1" w:styleId="Char1">
    <w:name w:val="Κείμενο πλαισίου Char"/>
    <w:basedOn w:val="a0"/>
    <w:link w:val="a5"/>
    <w:uiPriority w:val="99"/>
    <w:semiHidden/>
    <w:rsid w:val="00275EE8"/>
    <w:rPr>
      <w:rFonts w:ascii="Tahoma" w:eastAsia="Times New Roman" w:hAnsi="Tahoma" w:cs="Tahoma"/>
      <w:sz w:val="16"/>
      <w:szCs w:val="16"/>
      <w:lang w:val="en-GB"/>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405</Words>
  <Characters>2188</Characters>
  <Application>Microsoft Office Word</Application>
  <DocSecurity>0</DocSecurity>
  <Lines>18</Lines>
  <Paragraphs>5</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2588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Userpc</dc:creator>
  <cp:lastModifiedBy>user</cp:lastModifiedBy>
  <cp:revision>3</cp:revision>
  <dcterms:created xsi:type="dcterms:W3CDTF">2022-01-14T11:05:00Z</dcterms:created>
  <dcterms:modified xsi:type="dcterms:W3CDTF">2022-02-09T12:38:00Z</dcterms:modified>
</cp:coreProperties>
</file>