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B0A" w:rsidRDefault="00F51B0A" w:rsidP="00F51B0A">
      <w:pPr>
        <w:pStyle w:val="a4"/>
        <w:rPr>
          <w:rFonts w:ascii="Liberation Serif" w:hAnsi="Liberation Serif"/>
          <w:color w:val="222222"/>
          <w:u w:val="single"/>
        </w:rPr>
      </w:pPr>
      <w:r>
        <w:rPr>
          <w:rFonts w:cs="Liberation Serif;Times New Roma"/>
          <w:b/>
          <w:bCs/>
          <w:noProof/>
          <w:sz w:val="26"/>
          <w:szCs w:val="26"/>
          <w:lang w:eastAsia="el-GR" w:bidi="ar-SA"/>
        </w:rPr>
        <w:drawing>
          <wp:anchor distT="0" distB="0" distL="0" distR="0" simplePos="0" relativeHeight="251659264" behindDoc="0" locked="0" layoutInCell="0" allowOverlap="1">
            <wp:simplePos x="0" y="0"/>
            <wp:positionH relativeFrom="column">
              <wp:posOffset>-454660</wp:posOffset>
            </wp:positionH>
            <wp:positionV relativeFrom="paragraph">
              <wp:posOffset>-235585</wp:posOffset>
            </wp:positionV>
            <wp:extent cx="1435100" cy="755015"/>
            <wp:effectExtent l="19050" t="0" r="0" b="0"/>
            <wp:wrapSquare wrapText="largest"/>
            <wp:docPr id="2"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rcRect l="-52" t="-96" r="2817" b="4550"/>
                    <a:stretch>
                      <a:fillRect/>
                    </a:stretch>
                  </pic:blipFill>
                  <pic:spPr bwMode="auto">
                    <a:xfrm>
                      <a:off x="0" y="0"/>
                      <a:ext cx="1435100" cy="755015"/>
                    </a:xfrm>
                    <a:prstGeom prst="rect">
                      <a:avLst/>
                    </a:prstGeom>
                  </pic:spPr>
                </pic:pic>
              </a:graphicData>
            </a:graphic>
          </wp:anchor>
        </w:drawing>
      </w:r>
      <w:r>
        <w:rPr>
          <w:rFonts w:cs="Liberation Serif;Times New Roma"/>
          <w:b/>
          <w:bCs/>
          <w:sz w:val="26"/>
          <w:szCs w:val="26"/>
        </w:rPr>
        <w:t xml:space="preserve">                                                                                             </w:t>
      </w:r>
      <w:r>
        <w:rPr>
          <w:rFonts w:ascii="Liberation Serif" w:hAnsi="Liberation Serif"/>
          <w:color w:val="222222"/>
          <w:u w:val="single"/>
        </w:rPr>
        <w:t>18/01/2022</w:t>
      </w:r>
    </w:p>
    <w:p w:rsidR="00F51B0A" w:rsidRDefault="00F51B0A" w:rsidP="00F51B0A">
      <w:pPr>
        <w:jc w:val="center"/>
        <w:rPr>
          <w:rFonts w:cs="Liberation Serif;Times New Roma"/>
          <w:b/>
          <w:bCs/>
          <w:color w:val="000000"/>
          <w:sz w:val="26"/>
          <w:szCs w:val="26"/>
        </w:rPr>
      </w:pPr>
    </w:p>
    <w:p w:rsidR="00F51B0A" w:rsidRDefault="00F51B0A" w:rsidP="00F51B0A">
      <w:pPr>
        <w:jc w:val="center"/>
        <w:rPr>
          <w:rFonts w:cs="Liberation Serif;Times New Roma"/>
          <w:b/>
          <w:bCs/>
          <w:color w:val="000000"/>
          <w:sz w:val="26"/>
          <w:szCs w:val="26"/>
        </w:rPr>
      </w:pPr>
    </w:p>
    <w:p w:rsidR="00F51B0A" w:rsidRDefault="00F51B0A" w:rsidP="00F51B0A">
      <w:pPr>
        <w:jc w:val="center"/>
        <w:rPr>
          <w:rFonts w:cs="Liberation Serif;Times New Roma"/>
          <w:b/>
          <w:bCs/>
          <w:color w:val="000000"/>
          <w:sz w:val="26"/>
          <w:szCs w:val="26"/>
        </w:rPr>
      </w:pPr>
    </w:p>
    <w:p w:rsidR="00F51B0A" w:rsidRDefault="00F51B0A" w:rsidP="00F51B0A">
      <w:pPr>
        <w:jc w:val="center"/>
        <w:rPr>
          <w:rFonts w:cs="Liberation Serif;Times New Roma"/>
          <w:b/>
          <w:bCs/>
          <w:color w:val="000000"/>
          <w:sz w:val="26"/>
          <w:szCs w:val="26"/>
        </w:rPr>
      </w:pPr>
    </w:p>
    <w:p w:rsidR="00F51B0A" w:rsidRDefault="00F51B0A" w:rsidP="00F51B0A">
      <w:pPr>
        <w:jc w:val="center"/>
        <w:rPr>
          <w:rFonts w:cs="Liberation Serif;Times New Roma"/>
          <w:b/>
          <w:bCs/>
          <w:sz w:val="26"/>
          <w:szCs w:val="26"/>
        </w:rPr>
      </w:pPr>
      <w:r>
        <w:rPr>
          <w:rFonts w:cs="Liberation Serif;Times New Roma"/>
          <w:b/>
          <w:bCs/>
          <w:color w:val="000000"/>
          <w:sz w:val="26"/>
          <w:szCs w:val="26"/>
        </w:rPr>
        <w:t xml:space="preserve">ΚΟΙΝΗ </w:t>
      </w:r>
      <w:r>
        <w:rPr>
          <w:rFonts w:cs="Liberation Serif;Times New Roma"/>
          <w:b/>
          <w:bCs/>
          <w:sz w:val="26"/>
          <w:szCs w:val="26"/>
        </w:rPr>
        <w:t>ΑΝΑΚΟΙΝΩΣΗ ΤΩΝ ΕΚΛΕΓΜΕΝΩΝ ΣΤΟΥΣ ΔΗΜΟΥΣ ΚΑΙ ΤΗΝ ΠΕΡΙΦΕΡΕΙΑ ΑΜΘ</w:t>
      </w:r>
    </w:p>
    <w:p w:rsidR="00C262DB" w:rsidRPr="00F51B0A" w:rsidRDefault="00F51B0A" w:rsidP="00F51B0A">
      <w:pPr>
        <w:jc w:val="center"/>
        <w:rPr>
          <w:rFonts w:cs="Liberation Serif;Times New Roma"/>
          <w:b/>
          <w:bCs/>
          <w:sz w:val="26"/>
          <w:szCs w:val="26"/>
        </w:rPr>
      </w:pPr>
      <w:r>
        <w:rPr>
          <w:rFonts w:cs="Liberation Serif;Times New Roma"/>
          <w:b/>
          <w:bCs/>
        </w:rPr>
        <w:t xml:space="preserve">   </w:t>
      </w:r>
      <w:r>
        <w:rPr>
          <w:rFonts w:cs="Liberation Serif;Times New Roma"/>
          <w:color w:val="000000"/>
          <w:sz w:val="34"/>
        </w:rPr>
        <w:t xml:space="preserve">Όχι στα νέα χαράτσια του «τέλους ταφής» </w:t>
      </w:r>
      <w:r>
        <w:rPr>
          <w:rFonts w:cs="Liberation Serif;Times New Roma"/>
          <w:b/>
          <w:bCs/>
          <w:color w:val="000000"/>
          <w:sz w:val="34"/>
        </w:rPr>
        <w:t xml:space="preserve">                </w:t>
      </w:r>
    </w:p>
    <w:p w:rsidR="00C262DB" w:rsidRDefault="00F51B0A">
      <w:pPr>
        <w:pStyle w:val="Heading2"/>
        <w:numPr>
          <w:ilvl w:val="1"/>
          <w:numId w:val="2"/>
        </w:numPr>
        <w:spacing w:before="0" w:after="0"/>
        <w:jc w:val="center"/>
        <w:rPr>
          <w:rFonts w:cs="Liberation Serif;Times New Roma"/>
          <w:b w:val="0"/>
          <w:bCs w:val="0"/>
          <w:color w:val="000000"/>
          <w:sz w:val="34"/>
          <w:szCs w:val="24"/>
        </w:rPr>
      </w:pPr>
      <w:r>
        <w:rPr>
          <w:rFonts w:cs="Liberation Serif;Times New Roma"/>
          <w:b w:val="0"/>
          <w:bCs w:val="0"/>
          <w:color w:val="000000"/>
          <w:sz w:val="34"/>
          <w:szCs w:val="24"/>
        </w:rPr>
        <w:t xml:space="preserve">και της «περιβαλλοντικής εισφοράς»                </w:t>
      </w:r>
    </w:p>
    <w:p w:rsidR="00C262DB" w:rsidRDefault="00C262DB">
      <w:pPr>
        <w:pStyle w:val="a4"/>
        <w:spacing w:after="0"/>
        <w:jc w:val="both"/>
        <w:rPr>
          <w:rFonts w:cs="Liberation Serif;Times New Roma"/>
        </w:rPr>
      </w:pPr>
    </w:p>
    <w:p w:rsidR="00C262DB" w:rsidRDefault="00F51B0A">
      <w:pPr>
        <w:pStyle w:val="a4"/>
        <w:spacing w:after="0"/>
        <w:jc w:val="both"/>
      </w:pPr>
      <w:r>
        <w:rPr>
          <w:rFonts w:cs="Liberation Serif;Times New Roma"/>
          <w:color w:val="000000"/>
        </w:rPr>
        <w:t xml:space="preserve">Με εγκύκλιό του, το υπουργείο Περιβάλλοντος και Ενέργειας, στις 20/12/2021, υπενθύμισε στους Φορείς Διαχείρισης Στερεών Αποβλήτων (ΦΟΔΣΑ) όλης της χώρας, ανάμεσά τους βέβαια και στο Φορέα </w:t>
      </w:r>
      <w:r>
        <w:rPr>
          <w:rFonts w:cs="Liberation Serif;Times New Roma"/>
          <w:color w:val="333333"/>
        </w:rPr>
        <w:t>Διαχείρισης Στερεών Αποβλήτων της περιφέρειας Ανατ. Μακεδονίας και Θ</w:t>
      </w:r>
      <w:r>
        <w:rPr>
          <w:rFonts w:cs="Liberation Serif;Times New Roma"/>
          <w:color w:val="333333"/>
        </w:rPr>
        <w:t>ράκης (ΔΙΑΑΜΑΘ ΑΑΕ)</w:t>
      </w:r>
      <w:r>
        <w:rPr>
          <w:rFonts w:cs="Liberation Serif;Times New Roma"/>
          <w:color w:val="000000"/>
        </w:rPr>
        <w:t xml:space="preserve">, την υποχρέωσή τους για την είσπραξη του "τέλους ταφής" από τους δήμους-μέλη τους. </w:t>
      </w:r>
    </w:p>
    <w:p w:rsidR="00C262DB" w:rsidRDefault="00C262DB">
      <w:pPr>
        <w:pStyle w:val="a4"/>
        <w:spacing w:after="0"/>
        <w:jc w:val="both"/>
        <w:rPr>
          <w:rFonts w:cs="Liberation Serif;Times New Roma"/>
        </w:rPr>
      </w:pPr>
    </w:p>
    <w:p w:rsidR="00C262DB" w:rsidRDefault="00F51B0A">
      <w:pPr>
        <w:pStyle w:val="a4"/>
        <w:spacing w:after="0"/>
        <w:jc w:val="both"/>
        <w:rPr>
          <w:rFonts w:cs="Liberation Serif;Times New Roma"/>
          <w:color w:val="000000"/>
        </w:rPr>
      </w:pPr>
      <w:r>
        <w:rPr>
          <w:rFonts w:cs="Liberation Serif;Times New Roma"/>
          <w:color w:val="000000"/>
        </w:rPr>
        <w:t>Το "τέλος ταφής" είχε προβλεφθεί με τον ν.4042/2012, ενώ ο ΣΥΡΙΖΑ στο Εθνικό Σχέδιο Διαχείρισης Αποβλήτων του 2015 το αντικατέστησε με την "περιβαλλοντ</w:t>
      </w:r>
      <w:r>
        <w:rPr>
          <w:rFonts w:cs="Liberation Serif;Times New Roma"/>
          <w:color w:val="000000"/>
        </w:rPr>
        <w:t>ική εισφορά", με το άρθ. 55 του Ν.4609/2019. Τώρα, η ΝΔ επανήλθε με το άρθ. 38 του ν.4819/2021 και επιβάλλει το "τέλος ταφής", ενώ με την παρ. 7 επαναφέρεται από 1.1.2022 και η καταβολή της περιβαλλοντικής εισφοράς του ΣΥΡΙΖΑ, που είχε ανασταλεί για τα έτη</w:t>
      </w:r>
      <w:r>
        <w:rPr>
          <w:rFonts w:cs="Liberation Serif;Times New Roma"/>
          <w:color w:val="000000"/>
        </w:rPr>
        <w:t xml:space="preserve"> 2020 και 2021.</w:t>
      </w:r>
    </w:p>
    <w:p w:rsidR="00C262DB" w:rsidRDefault="00C262DB">
      <w:pPr>
        <w:pStyle w:val="a4"/>
        <w:spacing w:after="0"/>
        <w:jc w:val="both"/>
        <w:rPr>
          <w:rFonts w:cs="Liberation Serif;Times New Roma"/>
        </w:rPr>
      </w:pPr>
    </w:p>
    <w:p w:rsidR="00C262DB" w:rsidRDefault="00F51B0A">
      <w:pPr>
        <w:pStyle w:val="a4"/>
        <w:spacing w:after="0"/>
        <w:jc w:val="both"/>
      </w:pPr>
      <w:r>
        <w:rPr>
          <w:rFonts w:cs="Liberation Serif;Times New Roma"/>
          <w:color w:val="000000"/>
        </w:rPr>
        <w:t>Η επιβολή του αρχίζει από 1.1.2022 και αναφέρεται στα απορρίμματα που καταλήγουν στους ΧΥΤΑ και με την νέα τιμολογιακή πολιτική για τη διαχείριση των απορριμμάτων, επιβεβαιώνεται ότι το κόστος που θα κληθούν να πληρώνουν κάθε χρόνο οι δημό</w:t>
      </w:r>
      <w:r>
        <w:rPr>
          <w:rFonts w:cs="Liberation Serif;Times New Roma"/>
          <w:color w:val="000000"/>
        </w:rPr>
        <w:t xml:space="preserve">τες θα αυξάνεται δραματικά, όσο προχωρά ο αντιλαϊκός σχεδιασμός για τη διαχείριση των αποβλήτων. </w:t>
      </w:r>
    </w:p>
    <w:p w:rsidR="00C262DB" w:rsidRDefault="00C262DB">
      <w:pPr>
        <w:pStyle w:val="a4"/>
        <w:spacing w:after="0"/>
        <w:jc w:val="both"/>
        <w:rPr>
          <w:rFonts w:cs="Liberation Serif;Times New Roma"/>
        </w:rPr>
      </w:pPr>
    </w:p>
    <w:p w:rsidR="00C262DB" w:rsidRDefault="00F51B0A">
      <w:pPr>
        <w:pStyle w:val="a4"/>
        <w:spacing w:after="0"/>
        <w:jc w:val="both"/>
      </w:pPr>
      <w:r>
        <w:rPr>
          <w:rFonts w:cs="Liberation Serif;Times New Roma"/>
          <w:color w:val="000000"/>
        </w:rPr>
        <w:t>Το "τέλος ταφής" για το έτος 2022 βάση εκτιμήσεων της ΔΙΑΑΜΑΘ ΑΑΕ, για τα παραγόμενα απόβλητα του έτους στην Ανατολική Μακεδονία και Θράκη, εκτιμάται περίπου</w:t>
      </w:r>
      <w:r>
        <w:rPr>
          <w:rFonts w:cs="Liberation Serif;Times New Roma"/>
          <w:color w:val="000000"/>
        </w:rPr>
        <w:t xml:space="preserve"> στα 4.000.000€, όπως και η περιβαλλοντική εισφορά, αυξάνοντας το επιπλέον κόστος στα 8.000.000€. </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Το κόστος αυτό υπολογίζεται αρχικά για το έτος 2022 σε είκοσι (20) ευρώ ανά τόνο αποβλήτων, αλλά θα αυξάνεται κάθε χρόνο κατά πέντε (5) ευρώ ανά τόνο. Από τ</w:t>
      </w:r>
      <w:r>
        <w:rPr>
          <w:rFonts w:cs="Liberation Serif;Times New Roma"/>
          <w:color w:val="000000"/>
        </w:rPr>
        <w:t xml:space="preserve">ην 1η Ιανουαρίου 2026 το τέλος ταφής έχει οριστεί σε σαράντα πέντε (45) ευρώ και από την 1η Ιανουαρίου 2027 στο ποσόν των πενήντα πέντε (55) ευρώ ανά τόνο αποβλήτων! </w:t>
      </w:r>
    </w:p>
    <w:p w:rsidR="00C262DB" w:rsidRDefault="00C262DB">
      <w:pPr>
        <w:pStyle w:val="a4"/>
        <w:spacing w:after="0"/>
        <w:jc w:val="both"/>
        <w:rPr>
          <w:rFonts w:cs="Liberation Serif;Times New Roma"/>
        </w:rPr>
      </w:pPr>
    </w:p>
    <w:p w:rsidR="00C262DB" w:rsidRDefault="00F51B0A">
      <w:pPr>
        <w:pStyle w:val="a4"/>
        <w:spacing w:after="0"/>
        <w:jc w:val="both"/>
      </w:pPr>
      <w:r>
        <w:rPr>
          <w:rStyle w:val="a5"/>
          <w:rFonts w:cs="Liberation Serif;Times New Roma"/>
          <w:color w:val="000000"/>
        </w:rPr>
        <w:t>Το χαράτσι αυτό εντάσσεται στο πλαίσιο της γενικότερης πολιτικής στον τομέα της διαχείρι</w:t>
      </w:r>
      <w:r>
        <w:rPr>
          <w:rStyle w:val="a5"/>
          <w:rFonts w:cs="Liberation Serif;Times New Roma"/>
          <w:color w:val="000000"/>
        </w:rPr>
        <w:t xml:space="preserve">σης των αποβλήτων, </w:t>
      </w:r>
      <w:r>
        <w:rPr>
          <w:rFonts w:cs="Liberation Serif;Times New Roma"/>
          <w:color w:val="000000"/>
        </w:rPr>
        <w:t xml:space="preserve">η οποία στοχεύει στην πλήρη εμπορευματοποίησή του και στη μεγέθυνση των κερδών των ομίλων που δραστηριοποιούνται στους αντίστοιχους τομείς, ενώ συνολικά το κόστος </w:t>
      </w:r>
      <w:proofErr w:type="spellStart"/>
      <w:r>
        <w:rPr>
          <w:rFonts w:cs="Liberation Serif;Times New Roma"/>
          <w:color w:val="000000"/>
        </w:rPr>
        <w:t>μετακυλίεται</w:t>
      </w:r>
      <w:proofErr w:type="spellEnd"/>
      <w:r>
        <w:rPr>
          <w:rFonts w:cs="Liberation Serif;Times New Roma"/>
          <w:color w:val="000000"/>
        </w:rPr>
        <w:t xml:space="preserve"> στα λαϊκά στρώματα, μέσω του αντιδραστικού συστήματος "πληρών</w:t>
      </w:r>
      <w:r>
        <w:rPr>
          <w:rFonts w:cs="Liberation Serif;Times New Roma"/>
          <w:color w:val="000000"/>
        </w:rPr>
        <w:t xml:space="preserve">ω όσο πετάω" αλλά και την επιβολή πρόσθετων -κατά περίπτωση- φοροεισπρακτικών μέτρων σε βάρος της λαϊκής κατανάλωσης και αναψυχής, όπως το τέλος της πλαστικής σακούλας, που ο ΣΥΡΙΖΑ επέβαλε και το νέο τέλος επί παντός πλαστικού </w:t>
      </w:r>
      <w:proofErr w:type="spellStart"/>
      <w:r>
        <w:rPr>
          <w:rFonts w:cs="Liberation Serif;Times New Roma"/>
          <w:color w:val="000000"/>
        </w:rPr>
        <w:t>μικρο</w:t>
      </w:r>
      <w:proofErr w:type="spellEnd"/>
      <w:r>
        <w:rPr>
          <w:rFonts w:cs="Liberation Serif;Times New Roma"/>
          <w:color w:val="000000"/>
        </w:rPr>
        <w:t xml:space="preserve">-υλικού, που συνοδεύει </w:t>
      </w:r>
      <w:r>
        <w:rPr>
          <w:rFonts w:cs="Liberation Serif;Times New Roma"/>
          <w:color w:val="000000"/>
        </w:rPr>
        <w:t>το σερβίρισμα ελαφρών φαγητών, καφέδων και αναψυκτικών.</w:t>
      </w:r>
    </w:p>
    <w:p w:rsidR="00C262DB" w:rsidRDefault="00C262DB">
      <w:pPr>
        <w:pStyle w:val="a4"/>
        <w:spacing w:after="0"/>
        <w:jc w:val="both"/>
        <w:rPr>
          <w:rFonts w:cs="Liberation Serif;Times New Roma"/>
        </w:rPr>
      </w:pPr>
    </w:p>
    <w:p w:rsidR="00C262DB" w:rsidRDefault="00F51B0A">
      <w:pPr>
        <w:pStyle w:val="a4"/>
        <w:spacing w:after="0"/>
        <w:jc w:val="both"/>
        <w:rPr>
          <w:rFonts w:cs="Liberation Serif;Times New Roma"/>
          <w:color w:val="000000"/>
        </w:rPr>
      </w:pPr>
      <w:r>
        <w:rPr>
          <w:rFonts w:cs="Liberation Serif;Times New Roma"/>
          <w:color w:val="000000"/>
        </w:rPr>
        <w:lastRenderedPageBreak/>
        <w:t>Φυσικά, όλα αυτά "ντύνονται" με το επιχείρημα της δήθεν προστασίας του περιβάλλοντος, η υποκρισία του οποίου αποκαλύπτεται πλήρως, αν σκεφτούμε πως η πολιτική του κεφαλαίου και των κυβερνήσεων για τη</w:t>
      </w:r>
      <w:r>
        <w:rPr>
          <w:rFonts w:cs="Liberation Serif;Times New Roma"/>
          <w:color w:val="000000"/>
        </w:rPr>
        <w:t xml:space="preserve"> διαχείριση των απορριμμάτων, περιλαμβάνει την τροφοδοσία των τσιμεντοβιομηχανιών με απορριμματικά καύσιμα, για τα οποία μάλιστα επιδοτούνται, περιλαμβάνει την καρκινογόνα καύση σε μονάδες αποτέφρωσης αποβλήτων κλπ. Επιπλέον, τιμωρούν με το τέλος ταφής τον</w:t>
      </w:r>
      <w:r>
        <w:rPr>
          <w:rFonts w:cs="Liberation Serif;Times New Roma"/>
          <w:color w:val="000000"/>
        </w:rPr>
        <w:t xml:space="preserve"> λαό, ενώ η ευθύνη για το αδιέξοδο στο οποίο έχει περιέλθει το ιδιωτικοποιημένο σύστημα ανακύκλωσης ανήκει αποκλειστικά στις ίδιες τις κυβερνήσεις.</w:t>
      </w:r>
    </w:p>
    <w:p w:rsidR="00C262DB" w:rsidRDefault="00C262DB">
      <w:pPr>
        <w:pStyle w:val="a4"/>
        <w:spacing w:after="0"/>
        <w:jc w:val="both"/>
        <w:rPr>
          <w:rFonts w:cs="Liberation Serif;Times New Roma"/>
          <w:color w:val="000000"/>
        </w:rPr>
      </w:pPr>
    </w:p>
    <w:p w:rsidR="00C262DB" w:rsidRDefault="00F51B0A">
      <w:pPr>
        <w:jc w:val="both"/>
      </w:pPr>
      <w:r>
        <w:rPr>
          <w:rFonts w:cs="Liberation Serif;Times New Roma"/>
          <w:color w:val="000000"/>
        </w:rPr>
        <w:t>Οι δημοτικοί και περιφερειακοί σύμβουλοι με την "Λαϊκή Συσπείρωση", επανειλημμένα έχουμε αναπτύξει τις θέσε</w:t>
      </w:r>
      <w:r>
        <w:rPr>
          <w:rFonts w:cs="Liberation Serif;Times New Roma"/>
          <w:color w:val="000000"/>
        </w:rPr>
        <w:t>ις μας για τη διαχείριση των αποβλήτων.</w:t>
      </w:r>
    </w:p>
    <w:p w:rsidR="00C262DB" w:rsidRDefault="00C262DB">
      <w:pPr>
        <w:pStyle w:val="a4"/>
        <w:spacing w:after="0"/>
        <w:jc w:val="both"/>
        <w:rPr>
          <w:rFonts w:cs="Liberation Serif;Times New Roma"/>
          <w:color w:val="000000"/>
        </w:rPr>
      </w:pPr>
    </w:p>
    <w:p w:rsidR="00C262DB" w:rsidRDefault="00F51B0A">
      <w:pPr>
        <w:pStyle w:val="a4"/>
        <w:spacing w:after="0"/>
        <w:jc w:val="both"/>
      </w:pPr>
      <w:r>
        <w:rPr>
          <w:rFonts w:cs="Liberation Serif;Times New Roma"/>
          <w:color w:val="000000"/>
        </w:rPr>
        <w:t xml:space="preserve">Στεκόμαστε απέναντι στις αντιλαϊκές "αρχές" και τους στόχους του κεφαλαίου, όπως αυτές αποτυπώνονται στα εκάστοτε Εθνικά και Περιφερειακά και Τοπικά Σχέδια Διαχείρισης Απορριμμάτων των αστικών κυβερνήσεων και </w:t>
      </w:r>
      <w:r>
        <w:rPr>
          <w:rFonts w:cs="Liberation Serif;Times New Roma"/>
          <w:color w:val="000000"/>
        </w:rPr>
        <w:t>κομμάτων.</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Θέση μας είναι ότι η διαχείριση των απορριμμάτων θα πρέπει να γίνεται με γνώμονα τις λαϊκές ανάγκες, με σεβασμό στο περιβάλλον, στην υγεία του λαού, στους φυσικούς πόρους, στο λαϊκό εισόδημα. Με ολοκληρωμένο επιστημονικό σχεδιασμό, πανελλαδικό κ</w:t>
      </w:r>
      <w:r>
        <w:rPr>
          <w:rFonts w:cs="Liberation Serif;Times New Roma"/>
          <w:color w:val="000000"/>
        </w:rPr>
        <w:t>αι κατά περιφέρεια, με συγκεκριμένα κριτήρια καταλληλότητας και επιλογής, με προώθηση μιας ουσιαστικής ανακύκλωσης με διαλογή στην πηγή, με ολοκληρωμένη διαχείριση των επικίνδυνων αποβλήτων, με σύγχρονες υποδομές, αξιοποίηση του επιστημονικού δυναμικού που</w:t>
      </w:r>
      <w:r>
        <w:rPr>
          <w:rFonts w:cs="Liberation Serif;Times New Roma"/>
          <w:color w:val="000000"/>
        </w:rPr>
        <w:t xml:space="preserve"> υπάρχει στη χώρα.</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Σήμερα υπάρχουν όλες οι τεχνολογικές και επιστημονικές δυνατότητες να γίνει αυτό. Εμπόδιο μπαίνει ο καπιταλιστικός τρόπος παραγωγής, το κυνήγι του κέρδους.</w:t>
      </w:r>
    </w:p>
    <w:p w:rsidR="00C262DB" w:rsidRDefault="00F51B0A">
      <w:pPr>
        <w:pStyle w:val="a4"/>
        <w:spacing w:after="0"/>
        <w:jc w:val="both"/>
        <w:rPr>
          <w:rFonts w:cs="Liberation Serif;Times New Roma"/>
          <w:color w:val="000000"/>
        </w:rPr>
      </w:pPr>
      <w:r>
        <w:rPr>
          <w:rFonts w:cs="Liberation Serif;Times New Roma"/>
          <w:color w:val="000000"/>
        </w:rPr>
        <w:t xml:space="preserve">- Λέμε ΟΧΙ στην εμπορευματοποίηση της διαχείρισης των απορριμμάτων, όχι στις </w:t>
      </w:r>
      <w:r>
        <w:rPr>
          <w:rFonts w:cs="Liberation Serif;Times New Roma"/>
          <w:color w:val="000000"/>
        </w:rPr>
        <w:t>ΣΔΙΤ και στις συμπράξεις και παραχωρήσεις.</w:t>
      </w:r>
    </w:p>
    <w:p w:rsidR="00C262DB" w:rsidRDefault="00F51B0A">
      <w:pPr>
        <w:pStyle w:val="a4"/>
        <w:spacing w:after="0"/>
        <w:jc w:val="both"/>
        <w:rPr>
          <w:rFonts w:cs="Liberation Serif;Times New Roma"/>
          <w:color w:val="000000"/>
        </w:rPr>
      </w:pPr>
      <w:r>
        <w:rPr>
          <w:rFonts w:cs="Liberation Serif;Times New Roma"/>
          <w:color w:val="000000"/>
        </w:rPr>
        <w:t>- Λέμε ΟΧΙ στη μετατόπιση των βαρών στις πλάτες των λαϊκών στρωμάτων μέσα από τα ανταποδοτικά τέλη, όπως θα γίνει και με το νέο χαράτσι.</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Τα κόστη των προγραμμάτων, εξοπλισμού και έργων για την ορθολογική διαχείρι</w:t>
      </w:r>
      <w:r>
        <w:rPr>
          <w:rFonts w:cs="Liberation Serif;Times New Roma"/>
          <w:color w:val="000000"/>
        </w:rPr>
        <w:t>ση των αποβλήτων, που ανταποκρίνονται στις ανάγκες της λαϊκής οικογένειας και στην προστασία του περιβάλλοντος, να προέρχονται από κεντρικούς δημόσιους πόρους, που θα τροφοδοτούνται από πρόσθετη φορολόγηση του κεφαλαίου, στην προοπτική κατάργησης των ανταπ</w:t>
      </w:r>
      <w:r>
        <w:rPr>
          <w:rFonts w:cs="Liberation Serif;Times New Roma"/>
          <w:color w:val="000000"/>
        </w:rPr>
        <w:t>οδοτικών τελών καθαριότητας.</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Παλεύουμε για την απόλυτη διασφάλιση όλων των εργαζομένων στον τομέα αυτό, χωρίς όρους και προϋποθέσεις, με πλήρη εργασιακά δικαιώματα.</w:t>
      </w:r>
    </w:p>
    <w:p w:rsidR="00C262DB" w:rsidRDefault="00C262DB">
      <w:pPr>
        <w:pStyle w:val="a4"/>
        <w:spacing w:after="0"/>
        <w:jc w:val="both"/>
        <w:rPr>
          <w:rFonts w:cs="Liberation Serif;Times New Roma"/>
          <w:color w:val="000000"/>
        </w:rPr>
      </w:pPr>
    </w:p>
    <w:p w:rsidR="00C262DB" w:rsidRDefault="00F51B0A">
      <w:pPr>
        <w:pStyle w:val="a4"/>
        <w:spacing w:after="0"/>
        <w:jc w:val="both"/>
        <w:rPr>
          <w:rFonts w:cs="Liberation Serif;Times New Roma"/>
          <w:color w:val="000000"/>
        </w:rPr>
      </w:pPr>
      <w:r>
        <w:rPr>
          <w:rFonts w:cs="Liberation Serif;Times New Roma"/>
          <w:color w:val="000000"/>
        </w:rPr>
        <w:t>Στο πλαίσιο αυτό αναδεικνύουμε σήμερα την ανάγκη τα όργανα της Τοπικής, αλλά και της Περι</w:t>
      </w:r>
      <w:r>
        <w:rPr>
          <w:rFonts w:cs="Liberation Serif;Times New Roma"/>
          <w:color w:val="000000"/>
        </w:rPr>
        <w:t xml:space="preserve">φερειακής Διοίκησης να συζητήσουν και να απαντήσουν αγωνιστικά απέναντι στη νέα </w:t>
      </w:r>
      <w:proofErr w:type="spellStart"/>
      <w:r>
        <w:rPr>
          <w:rFonts w:cs="Liberation Serif;Times New Roma"/>
          <w:color w:val="000000"/>
        </w:rPr>
        <w:t>φοροεπιδρομή</w:t>
      </w:r>
      <w:proofErr w:type="spellEnd"/>
      <w:r>
        <w:rPr>
          <w:rFonts w:cs="Liberation Serif;Times New Roma"/>
          <w:color w:val="000000"/>
        </w:rPr>
        <w:t>, προβάλλοντας ως άμεση προτεραιότητα την απαίτηση να καταργηθούν άμεσα τα χαράτσια του "τέλους ταφής" και της "περιβαλλοντικής εισφοράς", καθώς και όσα φορτώνονται</w:t>
      </w:r>
      <w:r>
        <w:rPr>
          <w:rFonts w:cs="Liberation Serif;Times New Roma"/>
          <w:color w:val="000000"/>
        </w:rPr>
        <w:t xml:space="preserve"> στη λαϊκή κατανάλωση.</w:t>
      </w:r>
    </w:p>
    <w:p w:rsidR="00C262DB" w:rsidRDefault="00F51B0A" w:rsidP="00F51B0A">
      <w:pPr>
        <w:pStyle w:val="a4"/>
        <w:rPr>
          <w:rFonts w:ascii="Liberation Serif" w:hAnsi="Liberation Serif"/>
        </w:rPr>
      </w:pPr>
      <w:r>
        <w:rPr>
          <w:rFonts w:ascii="Liberation Serif" w:hAnsi="Liberation Serif"/>
          <w:color w:val="222222"/>
          <w:u w:val="single"/>
        </w:rPr>
        <w:t>Οι Περιφερειακοί Σύμβουλοι</w:t>
      </w:r>
    </w:p>
    <w:p w:rsidR="00C262DB" w:rsidRDefault="00F51B0A" w:rsidP="00F51B0A">
      <w:pPr>
        <w:pStyle w:val="10"/>
        <w:numPr>
          <w:ilvl w:val="0"/>
          <w:numId w:val="2"/>
        </w:numPr>
        <w:ind w:right="0"/>
        <w:jc w:val="left"/>
        <w:rPr>
          <w:rFonts w:ascii="Liberation Serif" w:hAnsi="Liberation Serif"/>
          <w:b w:val="0"/>
          <w:bCs w:val="0"/>
        </w:rPr>
      </w:pPr>
      <w:proofErr w:type="spellStart"/>
      <w:r>
        <w:rPr>
          <w:rFonts w:ascii="Liberation Serif" w:hAnsi="Liberation Serif"/>
          <w:b w:val="0"/>
          <w:bCs w:val="0"/>
        </w:rPr>
        <w:t>Τρέλλης</w:t>
      </w:r>
      <w:proofErr w:type="spellEnd"/>
      <w:r>
        <w:rPr>
          <w:rFonts w:ascii="Liberation Serif" w:hAnsi="Liberation Serif"/>
          <w:b w:val="0"/>
          <w:bCs w:val="0"/>
        </w:rPr>
        <w:t xml:space="preserve"> Χρήστος </w:t>
      </w:r>
    </w:p>
    <w:p w:rsidR="00C262DB" w:rsidRDefault="00F51B0A" w:rsidP="00F51B0A">
      <w:pPr>
        <w:pStyle w:val="10"/>
        <w:numPr>
          <w:ilvl w:val="0"/>
          <w:numId w:val="2"/>
        </w:numPr>
        <w:ind w:right="0"/>
        <w:jc w:val="left"/>
        <w:rPr>
          <w:rFonts w:ascii="Liberation Serif" w:hAnsi="Liberation Serif"/>
          <w:b w:val="0"/>
          <w:bCs w:val="0"/>
        </w:rPr>
      </w:pPr>
      <w:r>
        <w:rPr>
          <w:rFonts w:ascii="Liberation Serif" w:hAnsi="Liberation Serif"/>
          <w:b w:val="0"/>
          <w:bCs w:val="0"/>
        </w:rPr>
        <w:lastRenderedPageBreak/>
        <w:t>Στεφανίδης Γιάννης</w:t>
      </w:r>
    </w:p>
    <w:p w:rsidR="00C262DB" w:rsidRDefault="00F51B0A" w:rsidP="00F51B0A">
      <w:pPr>
        <w:pStyle w:val="10"/>
        <w:numPr>
          <w:ilvl w:val="0"/>
          <w:numId w:val="2"/>
        </w:numPr>
        <w:ind w:right="0"/>
        <w:jc w:val="left"/>
        <w:rPr>
          <w:rFonts w:ascii="Liberation Serif" w:hAnsi="Liberation Serif"/>
          <w:b w:val="0"/>
          <w:bCs w:val="0"/>
        </w:rPr>
      </w:pPr>
      <w:r>
        <w:rPr>
          <w:rFonts w:ascii="Liberation Serif" w:hAnsi="Liberation Serif"/>
          <w:b w:val="0"/>
          <w:bCs w:val="0"/>
          <w:color w:val="222222"/>
        </w:rPr>
        <w:t>Συμεωνίδης Θεόδωρος</w:t>
      </w:r>
    </w:p>
    <w:p w:rsidR="00C262DB" w:rsidRDefault="00C262DB" w:rsidP="00F51B0A">
      <w:pPr>
        <w:pStyle w:val="a4"/>
        <w:rPr>
          <w:rFonts w:ascii="Liberation Serif" w:hAnsi="Liberation Serif" w:cs="Liberation Serif;Times New Roma"/>
        </w:rPr>
      </w:pPr>
    </w:p>
    <w:p w:rsidR="00C262DB" w:rsidRDefault="00F51B0A" w:rsidP="00F51B0A">
      <w:pPr>
        <w:pStyle w:val="a4"/>
        <w:rPr>
          <w:rFonts w:ascii="Liberation Serif" w:hAnsi="Liberation Serif"/>
        </w:rPr>
      </w:pPr>
      <w:r>
        <w:rPr>
          <w:rFonts w:ascii="Liberation Serif" w:hAnsi="Liberation Serif"/>
          <w:color w:val="222222"/>
          <w:u w:val="single"/>
        </w:rPr>
        <w:t>Οι Δημοτικοί Σύμβουλοι</w:t>
      </w:r>
    </w:p>
    <w:p w:rsidR="00C262DB" w:rsidRDefault="00F51B0A" w:rsidP="00F51B0A">
      <w:pPr>
        <w:pStyle w:val="a4"/>
        <w:spacing w:after="0" w:line="255" w:lineRule="atLeast"/>
        <w:rPr>
          <w:rFonts w:ascii="Liberation Serif" w:hAnsi="Liberation Serif"/>
        </w:rPr>
      </w:pPr>
      <w:r>
        <w:rPr>
          <w:rFonts w:ascii="Liberation Serif" w:hAnsi="Liberation Serif"/>
          <w:color w:val="222222"/>
        </w:rPr>
        <w:t xml:space="preserve">Ορεστιάδας – </w:t>
      </w:r>
      <w:proofErr w:type="spellStart"/>
      <w:r>
        <w:rPr>
          <w:rFonts w:ascii="Liberation Serif" w:hAnsi="Liberation Serif"/>
          <w:color w:val="222222"/>
        </w:rPr>
        <w:t>Ζαλουφλής</w:t>
      </w:r>
      <w:proofErr w:type="spellEnd"/>
      <w:r>
        <w:rPr>
          <w:rFonts w:ascii="Liberation Serif" w:hAnsi="Liberation Serif"/>
          <w:color w:val="222222"/>
        </w:rPr>
        <w:t xml:space="preserve"> Κώστας</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Σουφλίου – </w:t>
      </w:r>
      <w:proofErr w:type="spellStart"/>
      <w:r>
        <w:rPr>
          <w:rFonts w:ascii="Liberation Serif" w:hAnsi="Liberation Serif"/>
        </w:rPr>
        <w:t>Μιδάλκος</w:t>
      </w:r>
      <w:proofErr w:type="spellEnd"/>
      <w:r>
        <w:rPr>
          <w:rFonts w:ascii="Liberation Serif" w:hAnsi="Liberation Serif"/>
        </w:rPr>
        <w:t xml:space="preserve"> Παναγιώτης  </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Αλεξανδρούπολης – </w:t>
      </w:r>
      <w:proofErr w:type="spellStart"/>
      <w:r>
        <w:rPr>
          <w:rFonts w:ascii="Liberation Serif" w:hAnsi="Liberation Serif"/>
        </w:rPr>
        <w:t>Δευτεραίος</w:t>
      </w:r>
      <w:proofErr w:type="spellEnd"/>
      <w:r>
        <w:rPr>
          <w:rFonts w:ascii="Liberation Serif" w:hAnsi="Liberation Serif"/>
        </w:rPr>
        <w:t xml:space="preserve"> Σάββας, </w:t>
      </w:r>
      <w:proofErr w:type="spellStart"/>
      <w:r>
        <w:rPr>
          <w:rFonts w:ascii="Liberation Serif" w:hAnsi="Liberation Serif"/>
        </w:rPr>
        <w:t>Δραμανίδου</w:t>
      </w:r>
      <w:proofErr w:type="spellEnd"/>
      <w:r>
        <w:rPr>
          <w:rFonts w:ascii="Liberation Serif" w:hAnsi="Liberation Serif"/>
        </w:rPr>
        <w:t xml:space="preserve"> Νίκη</w:t>
      </w:r>
    </w:p>
    <w:p w:rsidR="00C262DB" w:rsidRDefault="00F51B0A" w:rsidP="00F51B0A">
      <w:pPr>
        <w:pStyle w:val="a4"/>
        <w:spacing w:after="0" w:line="255" w:lineRule="atLeast"/>
        <w:rPr>
          <w:rFonts w:ascii="Liberation Serif" w:hAnsi="Liberation Serif"/>
        </w:rPr>
      </w:pPr>
      <w:proofErr w:type="spellStart"/>
      <w:r>
        <w:rPr>
          <w:rFonts w:ascii="Liberation Serif" w:hAnsi="Liberation Serif"/>
        </w:rPr>
        <w:t>Βλυσίδης</w:t>
      </w:r>
      <w:proofErr w:type="spellEnd"/>
      <w:r>
        <w:rPr>
          <w:rFonts w:ascii="Liberation Serif" w:hAnsi="Liberation Serif"/>
        </w:rPr>
        <w:t xml:space="preserve"> Γεράσιμος, </w:t>
      </w:r>
      <w:proofErr w:type="spellStart"/>
      <w:r>
        <w:rPr>
          <w:rFonts w:ascii="Liberation Serif" w:hAnsi="Liberation Serif"/>
        </w:rPr>
        <w:t>Βαρσαμάκης</w:t>
      </w:r>
      <w:proofErr w:type="spellEnd"/>
      <w:r>
        <w:rPr>
          <w:rFonts w:ascii="Liberation Serif" w:hAnsi="Liberation Serif"/>
        </w:rPr>
        <w:t xml:space="preserve"> Χρήστος.</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Ιάσμου – </w:t>
      </w:r>
      <w:proofErr w:type="spellStart"/>
      <w:r>
        <w:rPr>
          <w:rFonts w:ascii="Liberation Serif" w:hAnsi="Liberation Serif"/>
        </w:rPr>
        <w:t>Σπορίκης</w:t>
      </w:r>
      <w:proofErr w:type="spellEnd"/>
      <w:r>
        <w:rPr>
          <w:rFonts w:ascii="Liberation Serif" w:hAnsi="Liberation Serif"/>
        </w:rPr>
        <w:t xml:space="preserve"> Παναγιώτης</w:t>
      </w:r>
    </w:p>
    <w:p w:rsidR="00C262DB" w:rsidRDefault="00F51B0A" w:rsidP="00F51B0A">
      <w:pPr>
        <w:pStyle w:val="a4"/>
        <w:spacing w:after="0" w:line="255" w:lineRule="atLeast"/>
        <w:rPr>
          <w:rFonts w:ascii="Liberation Serif" w:hAnsi="Liberation Serif"/>
        </w:rPr>
      </w:pPr>
      <w:r>
        <w:rPr>
          <w:rFonts w:ascii="Liberation Serif" w:hAnsi="Liberation Serif"/>
        </w:rPr>
        <w:t>Κομοτηνής – Λεβέντης Γιάννης</w:t>
      </w:r>
    </w:p>
    <w:p w:rsidR="00C262DB" w:rsidRDefault="00F51B0A" w:rsidP="00F51B0A">
      <w:pPr>
        <w:pStyle w:val="a4"/>
        <w:spacing w:after="0" w:line="255" w:lineRule="atLeast"/>
        <w:rPr>
          <w:rFonts w:ascii="Liberation Serif" w:hAnsi="Liberation Serif"/>
        </w:rPr>
      </w:pPr>
      <w:r>
        <w:rPr>
          <w:rFonts w:ascii="Liberation Serif" w:hAnsi="Liberation Serif"/>
        </w:rPr>
        <w:t>Ξάνθης – Βογιατζής Κώστας</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Νέστου – </w:t>
      </w:r>
      <w:proofErr w:type="spellStart"/>
      <w:r>
        <w:rPr>
          <w:rFonts w:ascii="Liberation Serif" w:hAnsi="Liberation Serif"/>
        </w:rPr>
        <w:t>Πηλίτση</w:t>
      </w:r>
      <w:proofErr w:type="spellEnd"/>
      <w:r>
        <w:rPr>
          <w:rFonts w:ascii="Liberation Serif" w:hAnsi="Liberation Serif"/>
        </w:rPr>
        <w:t xml:space="preserve"> Χάρις</w:t>
      </w:r>
    </w:p>
    <w:p w:rsidR="00C262DB" w:rsidRDefault="00F51B0A" w:rsidP="00F51B0A">
      <w:pPr>
        <w:pStyle w:val="a4"/>
        <w:spacing w:after="0" w:line="255" w:lineRule="atLeast"/>
        <w:rPr>
          <w:rFonts w:ascii="Liberation Serif" w:hAnsi="Liberation Serif"/>
        </w:rPr>
      </w:pPr>
      <w:r>
        <w:rPr>
          <w:rFonts w:ascii="Liberation Serif" w:hAnsi="Liberation Serif"/>
        </w:rPr>
        <w:t>Παγγαίου – Διαμαντόπουλος Μιχάλης</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Καβάλας – </w:t>
      </w:r>
      <w:proofErr w:type="spellStart"/>
      <w:r>
        <w:rPr>
          <w:rFonts w:ascii="Liberation Serif" w:hAnsi="Liberation Serif"/>
        </w:rPr>
        <w:t>Ποτόλιας</w:t>
      </w:r>
      <w:proofErr w:type="spellEnd"/>
      <w:r>
        <w:rPr>
          <w:rFonts w:ascii="Liberation Serif" w:hAnsi="Liberation Serif"/>
        </w:rPr>
        <w:t xml:space="preserve"> Χρήστος</w:t>
      </w:r>
    </w:p>
    <w:p w:rsidR="00C262DB" w:rsidRDefault="00F51B0A" w:rsidP="00F51B0A">
      <w:pPr>
        <w:pStyle w:val="a4"/>
        <w:spacing w:after="0" w:line="255" w:lineRule="atLeast"/>
        <w:rPr>
          <w:rFonts w:ascii="Liberation Serif" w:hAnsi="Liberation Serif"/>
        </w:rPr>
      </w:pPr>
      <w:r>
        <w:rPr>
          <w:rFonts w:ascii="Liberation Serif" w:hAnsi="Liberation Serif"/>
        </w:rPr>
        <w:t xml:space="preserve">Θάσου – Χρυσάφης Νίκος, </w:t>
      </w:r>
      <w:proofErr w:type="spellStart"/>
      <w:r>
        <w:rPr>
          <w:rFonts w:ascii="Liberation Serif" w:hAnsi="Liberation Serif"/>
        </w:rPr>
        <w:t>Κυριατζίδου</w:t>
      </w:r>
      <w:proofErr w:type="spellEnd"/>
      <w:r>
        <w:rPr>
          <w:rFonts w:ascii="Liberation Serif" w:hAnsi="Liberation Serif"/>
        </w:rPr>
        <w:t xml:space="preserve"> Χαρίκλεια, </w:t>
      </w:r>
      <w:proofErr w:type="spellStart"/>
      <w:r>
        <w:rPr>
          <w:rFonts w:ascii="Liberation Serif" w:hAnsi="Liberation Serif"/>
        </w:rPr>
        <w:t>Λαμπρινίδης</w:t>
      </w:r>
      <w:proofErr w:type="spellEnd"/>
      <w:r>
        <w:rPr>
          <w:rFonts w:ascii="Liberation Serif" w:hAnsi="Liberation Serif"/>
        </w:rPr>
        <w:t xml:space="preserve"> Λάμπρος</w:t>
      </w:r>
    </w:p>
    <w:p w:rsidR="00C262DB" w:rsidRDefault="00F51B0A" w:rsidP="00F51B0A">
      <w:pPr>
        <w:pStyle w:val="a4"/>
        <w:spacing w:after="0" w:line="255" w:lineRule="atLeast"/>
        <w:rPr>
          <w:rFonts w:ascii="Liberation Serif" w:hAnsi="Liberation Serif"/>
        </w:rPr>
      </w:pPr>
      <w:proofErr w:type="spellStart"/>
      <w:r>
        <w:rPr>
          <w:rFonts w:ascii="Liberation Serif" w:hAnsi="Liberation Serif"/>
        </w:rPr>
        <w:t>Προσοτσάνης</w:t>
      </w:r>
      <w:proofErr w:type="spellEnd"/>
      <w:r>
        <w:rPr>
          <w:rFonts w:ascii="Liberation Serif" w:hAnsi="Liberation Serif"/>
        </w:rPr>
        <w:t xml:space="preserve"> – </w:t>
      </w:r>
      <w:proofErr w:type="spellStart"/>
      <w:r>
        <w:rPr>
          <w:rFonts w:ascii="Liberation Serif" w:hAnsi="Liberation Serif"/>
        </w:rPr>
        <w:t>Αετοπούλου</w:t>
      </w:r>
      <w:proofErr w:type="spellEnd"/>
      <w:r>
        <w:rPr>
          <w:rFonts w:ascii="Liberation Serif" w:hAnsi="Liberation Serif"/>
        </w:rPr>
        <w:t xml:space="preserve"> Κατερίνα</w:t>
      </w:r>
    </w:p>
    <w:p w:rsidR="00C262DB" w:rsidRDefault="00F51B0A" w:rsidP="00F51B0A">
      <w:pPr>
        <w:pStyle w:val="a4"/>
        <w:spacing w:after="0" w:line="255" w:lineRule="atLeast"/>
        <w:rPr>
          <w:rFonts w:ascii="Liberation Serif" w:hAnsi="Liberation Serif"/>
        </w:rPr>
      </w:pPr>
      <w:proofErr w:type="spellStart"/>
      <w:r>
        <w:rPr>
          <w:rFonts w:ascii="Liberation Serif" w:hAnsi="Liberation Serif"/>
        </w:rPr>
        <w:t>Δοξάτου</w:t>
      </w:r>
      <w:proofErr w:type="spellEnd"/>
      <w:r>
        <w:rPr>
          <w:rFonts w:ascii="Liberation Serif" w:hAnsi="Liberation Serif"/>
        </w:rPr>
        <w:t> – Γεωργιάδης Γιάννης</w:t>
      </w:r>
    </w:p>
    <w:p w:rsidR="00C262DB" w:rsidRDefault="00F51B0A" w:rsidP="00F51B0A">
      <w:pPr>
        <w:pStyle w:val="a4"/>
        <w:spacing w:after="0" w:line="255" w:lineRule="atLeast"/>
        <w:rPr>
          <w:rFonts w:ascii="Liberation Serif" w:hAnsi="Liberation Serif"/>
        </w:rPr>
      </w:pPr>
      <w:r>
        <w:rPr>
          <w:rFonts w:ascii="Liberation Serif" w:hAnsi="Liberation Serif"/>
          <w:color w:val="222222"/>
        </w:rPr>
        <w:t xml:space="preserve">Δράμας – </w:t>
      </w:r>
      <w:proofErr w:type="spellStart"/>
      <w:r>
        <w:rPr>
          <w:rFonts w:ascii="Liberation Serif" w:hAnsi="Liberation Serif"/>
          <w:color w:val="222222"/>
        </w:rPr>
        <w:t>Μήτρου</w:t>
      </w:r>
      <w:proofErr w:type="spellEnd"/>
      <w:r>
        <w:rPr>
          <w:rFonts w:ascii="Liberation Serif" w:hAnsi="Liberation Serif"/>
          <w:color w:val="222222"/>
        </w:rPr>
        <w:t xml:space="preserve"> Γιώργος</w:t>
      </w:r>
    </w:p>
    <w:p w:rsidR="00C262DB" w:rsidRDefault="00C262DB" w:rsidP="00F51B0A">
      <w:pPr>
        <w:rPr>
          <w:rFonts w:cs="Liberation Serif;Times New Roma"/>
        </w:rPr>
      </w:pPr>
    </w:p>
    <w:sectPr w:rsidR="00C262DB" w:rsidSect="00C262DB">
      <w:pgSz w:w="11906" w:h="16838"/>
      <w:pgMar w:top="1134" w:right="1134" w:bottom="1134" w:left="1134" w:header="0" w:footer="0" w:gutter="0"/>
      <w:cols w:space="720"/>
      <w:formProt w:val="0"/>
      <w:docGrid w:linePitch="312"/>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44F26"/>
    <w:multiLevelType w:val="multilevel"/>
    <w:tmpl w:val="2DDE0CF6"/>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DF72364"/>
    <w:multiLevelType w:val="multilevel"/>
    <w:tmpl w:val="DF183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9"/>
  <w:autoHyphenation/>
  <w:characterSpacingControl w:val="doNotCompress"/>
  <w:compat>
    <w:useFELayout/>
  </w:compat>
  <w:rsids>
    <w:rsidRoot w:val="00C262DB"/>
    <w:rsid w:val="002C4B8C"/>
    <w:rsid w:val="00C262DB"/>
    <w:rsid w:val="00F51B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DB"/>
    <w:rPr>
      <w:rFonts w:ascii="Liberation Serif;Times New Roma" w:hAnsi="Liberation Serif;Times New Roma" w:cs="Lucida San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3"/>
    <w:next w:val="a4"/>
    <w:qFormat/>
    <w:rsid w:val="00C262DB"/>
    <w:pPr>
      <w:numPr>
        <w:ilvl w:val="1"/>
        <w:numId w:val="1"/>
      </w:numPr>
      <w:spacing w:before="200"/>
      <w:outlineLvl w:val="1"/>
    </w:pPr>
    <w:rPr>
      <w:rFonts w:ascii="Liberation Serif;Times New Roma" w:eastAsia="NSimSun" w:hAnsi="Liberation Serif;Times New Roma"/>
      <w:b/>
      <w:bCs/>
      <w:sz w:val="36"/>
      <w:szCs w:val="36"/>
    </w:rPr>
  </w:style>
  <w:style w:type="character" w:customStyle="1" w:styleId="WW8Num1z0">
    <w:name w:val="WW8Num1z0"/>
    <w:qFormat/>
    <w:rsid w:val="00C262DB"/>
  </w:style>
  <w:style w:type="character" w:customStyle="1" w:styleId="WW8Num1z1">
    <w:name w:val="WW8Num1z1"/>
    <w:qFormat/>
    <w:rsid w:val="00C262DB"/>
  </w:style>
  <w:style w:type="character" w:customStyle="1" w:styleId="WW8Num1z2">
    <w:name w:val="WW8Num1z2"/>
    <w:qFormat/>
    <w:rsid w:val="00C262DB"/>
  </w:style>
  <w:style w:type="character" w:customStyle="1" w:styleId="WW8Num1z3">
    <w:name w:val="WW8Num1z3"/>
    <w:qFormat/>
    <w:rsid w:val="00C262DB"/>
  </w:style>
  <w:style w:type="character" w:customStyle="1" w:styleId="WW8Num1z4">
    <w:name w:val="WW8Num1z4"/>
    <w:qFormat/>
    <w:rsid w:val="00C262DB"/>
  </w:style>
  <w:style w:type="character" w:customStyle="1" w:styleId="WW8Num1z5">
    <w:name w:val="WW8Num1z5"/>
    <w:qFormat/>
    <w:rsid w:val="00C262DB"/>
  </w:style>
  <w:style w:type="character" w:customStyle="1" w:styleId="WW8Num1z6">
    <w:name w:val="WW8Num1z6"/>
    <w:qFormat/>
    <w:rsid w:val="00C262DB"/>
  </w:style>
  <w:style w:type="character" w:customStyle="1" w:styleId="WW8Num1z7">
    <w:name w:val="WW8Num1z7"/>
    <w:qFormat/>
    <w:rsid w:val="00C262DB"/>
  </w:style>
  <w:style w:type="character" w:customStyle="1" w:styleId="WW8Num1z8">
    <w:name w:val="WW8Num1z8"/>
    <w:qFormat/>
    <w:rsid w:val="00C262DB"/>
  </w:style>
  <w:style w:type="character" w:styleId="a5">
    <w:name w:val="Intense Emphasis"/>
    <w:qFormat/>
    <w:rsid w:val="00C262DB"/>
    <w:rPr>
      <w:b/>
      <w:bCs/>
    </w:rPr>
  </w:style>
  <w:style w:type="paragraph" w:customStyle="1" w:styleId="a3">
    <w:name w:val="Επικεφαλίδα"/>
    <w:basedOn w:val="a"/>
    <w:next w:val="a4"/>
    <w:qFormat/>
    <w:rsid w:val="00C262DB"/>
    <w:pPr>
      <w:keepNext/>
      <w:spacing w:before="240" w:after="120"/>
    </w:pPr>
    <w:rPr>
      <w:rFonts w:ascii="Liberation Sans;Arial" w:eastAsia="Microsoft YaHei" w:hAnsi="Liberation Sans;Arial"/>
      <w:sz w:val="28"/>
      <w:szCs w:val="28"/>
    </w:rPr>
  </w:style>
  <w:style w:type="paragraph" w:styleId="a4">
    <w:name w:val="Body Text"/>
    <w:basedOn w:val="a"/>
    <w:rsid w:val="00C262DB"/>
    <w:pPr>
      <w:spacing w:after="140" w:line="276" w:lineRule="auto"/>
    </w:pPr>
  </w:style>
  <w:style w:type="paragraph" w:styleId="a6">
    <w:name w:val="List"/>
    <w:basedOn w:val="a4"/>
    <w:rsid w:val="00C262DB"/>
  </w:style>
  <w:style w:type="paragraph" w:customStyle="1" w:styleId="Caption">
    <w:name w:val="Caption"/>
    <w:basedOn w:val="a"/>
    <w:qFormat/>
    <w:rsid w:val="00C262DB"/>
    <w:pPr>
      <w:suppressLineNumbers/>
      <w:spacing w:before="120" w:after="120"/>
    </w:pPr>
    <w:rPr>
      <w:i/>
      <w:iCs/>
    </w:rPr>
  </w:style>
  <w:style w:type="paragraph" w:customStyle="1" w:styleId="a7">
    <w:name w:val="Ευρετήριο"/>
    <w:basedOn w:val="a"/>
    <w:qFormat/>
    <w:rsid w:val="00C262DB"/>
    <w:pPr>
      <w:suppressLineNumbers/>
    </w:pPr>
  </w:style>
  <w:style w:type="paragraph" w:customStyle="1" w:styleId="1">
    <w:name w:val="Κανονικός πίνακας1"/>
    <w:qFormat/>
    <w:rsid w:val="00C262DB"/>
    <w:rPr>
      <w:rFonts w:ascii="Times New Roman" w:eastAsia="Verdana" w:hAnsi="Times New Roman" w:cs="Times New Roman"/>
      <w:kern w:val="2"/>
      <w:sz w:val="20"/>
      <w:szCs w:val="20"/>
      <w:lang w:eastAsia="el-GR" w:bidi="ar-SA"/>
    </w:rPr>
  </w:style>
  <w:style w:type="paragraph" w:customStyle="1" w:styleId="10">
    <w:name w:val="Παράγραφος λίστας1"/>
    <w:basedOn w:val="a"/>
    <w:qFormat/>
    <w:rsid w:val="00C262DB"/>
    <w:pPr>
      <w:shd w:val="clear" w:color="auto" w:fill="FFFFFF"/>
      <w:suppressAutoHyphens w:val="0"/>
      <w:ind w:left="540" w:right="540"/>
      <w:contextualSpacing/>
      <w:jc w:val="both"/>
      <w:textAlignment w:val="baseline"/>
    </w:pPr>
    <w:rPr>
      <w:rFonts w:ascii="Arial" w:eastAsia="Times New Roman" w:hAnsi="Arial" w:cs="Arial"/>
      <w:b/>
      <w:bCs/>
      <w:lang w:eastAsia="el-GR"/>
    </w:rPr>
  </w:style>
  <w:style w:type="numbering" w:customStyle="1" w:styleId="WW8Num1">
    <w:name w:val="WW8Num1"/>
    <w:qFormat/>
    <w:rsid w:val="00C262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5071</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2022-01-18T11:09:00Z</dcterms:created>
  <dcterms:modified xsi:type="dcterms:W3CDTF">2022-01-18T11:11:00Z</dcterms:modified>
  <dc:language>el-GR</dc:language>
</cp:coreProperties>
</file>