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A1" w:rsidRPr="00F73556" w:rsidRDefault="007A77A1" w:rsidP="00637D48">
      <w:pPr>
        <w:jc w:val="center"/>
        <w:rPr>
          <w:rFonts w:cstheme="minorHAnsi"/>
          <w:b/>
          <w:sz w:val="24"/>
          <w:szCs w:val="24"/>
        </w:rPr>
      </w:pPr>
      <w:r w:rsidRPr="00F73556">
        <w:rPr>
          <w:rFonts w:cstheme="minorHAnsi"/>
          <w:b/>
          <w:noProof/>
          <w:sz w:val="24"/>
          <w:szCs w:val="24"/>
          <w:lang w:eastAsia="el-GR"/>
        </w:rPr>
        <w:drawing>
          <wp:inline distT="0" distB="0" distL="0" distR="0">
            <wp:extent cx="2647950" cy="1351915"/>
            <wp:effectExtent l="19050" t="0" r="0" b="0"/>
            <wp:docPr id="1" name="Εικόνα 1" descr="C:\Users\typo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typou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65" w:rsidRPr="00D17808" w:rsidRDefault="00637D48" w:rsidP="00D17808">
      <w:pPr>
        <w:jc w:val="center"/>
        <w:rPr>
          <w:rFonts w:cstheme="minorHAnsi"/>
          <w:b/>
          <w:sz w:val="24"/>
          <w:szCs w:val="24"/>
        </w:rPr>
      </w:pPr>
      <w:r w:rsidRPr="00F73556">
        <w:rPr>
          <w:rFonts w:cstheme="minorHAnsi"/>
          <w:b/>
          <w:sz w:val="24"/>
          <w:szCs w:val="24"/>
        </w:rPr>
        <w:t>ΔΕΛΤΙΟ ΤΥΠΟΥ</w:t>
      </w:r>
    </w:p>
    <w:p w:rsidR="00CD4765" w:rsidRPr="00D17808" w:rsidRDefault="00CD4765" w:rsidP="00D17808">
      <w:pPr>
        <w:spacing w:line="360" w:lineRule="auto"/>
        <w:jc w:val="both"/>
        <w:rPr>
          <w:b/>
        </w:rPr>
      </w:pPr>
      <w:r w:rsidRPr="00D17808">
        <w:rPr>
          <w:b/>
        </w:rPr>
        <w:t>Απάντηση του</w:t>
      </w:r>
      <w:r w:rsidR="006518CC" w:rsidRPr="00D17808">
        <w:rPr>
          <w:b/>
        </w:rPr>
        <w:t xml:space="preserve"> Υ</w:t>
      </w:r>
      <w:r w:rsidR="0085449D" w:rsidRPr="00D17808">
        <w:rPr>
          <w:b/>
        </w:rPr>
        <w:t xml:space="preserve">πουργού </w:t>
      </w:r>
      <w:r w:rsidR="00D17808" w:rsidRPr="00D17808">
        <w:rPr>
          <w:b/>
        </w:rPr>
        <w:t>Α</w:t>
      </w:r>
      <w:r w:rsidR="0085449D" w:rsidRPr="00D17808">
        <w:rPr>
          <w:b/>
        </w:rPr>
        <w:t>γροτικής Ανάπτυξης και Τροφίμων</w:t>
      </w:r>
      <w:r w:rsidR="00D17808">
        <w:rPr>
          <w:b/>
        </w:rPr>
        <w:t xml:space="preserve"> </w:t>
      </w:r>
      <w:r w:rsidRPr="00D17808">
        <w:rPr>
          <w:b/>
        </w:rPr>
        <w:t xml:space="preserve">σε ερώτηση του βουλευτή </w:t>
      </w:r>
      <w:r w:rsidR="00D17808" w:rsidRPr="00D17808">
        <w:rPr>
          <w:b/>
        </w:rPr>
        <w:t xml:space="preserve">Ροδόπης ΣΥΡΙΖΑ-ΠΣ </w:t>
      </w:r>
      <w:r w:rsidRPr="00D17808">
        <w:rPr>
          <w:b/>
        </w:rPr>
        <w:t>Δημήτρη Χαρίτου</w:t>
      </w:r>
    </w:p>
    <w:p w:rsidR="006518CC" w:rsidRPr="00D17808" w:rsidRDefault="006518CC" w:rsidP="00D17808">
      <w:pPr>
        <w:pStyle w:val="a3"/>
        <w:numPr>
          <w:ilvl w:val="0"/>
          <w:numId w:val="4"/>
        </w:numPr>
        <w:spacing w:line="360" w:lineRule="auto"/>
        <w:jc w:val="both"/>
        <w:rPr>
          <w:rFonts w:eastAsia="Times New Roman"/>
          <w:b/>
          <w:lang w:eastAsia="el-GR"/>
        </w:rPr>
      </w:pPr>
      <w:r w:rsidRPr="00D17808">
        <w:rPr>
          <w:rFonts w:eastAsia="Times New Roman"/>
          <w:b/>
          <w:lang w:eastAsia="el-GR"/>
        </w:rPr>
        <w:t>Αρνείται ο Υπουργός να αποκαταστήσει την αδικία  σε βάρος των νέων αγροτών που διεκδικούν </w:t>
      </w:r>
      <w:r w:rsidRPr="00D17808">
        <w:rPr>
          <w:rFonts w:eastAsia="Times New Roman"/>
          <w:b/>
          <w:bCs/>
          <w:shd w:val="clear" w:color="auto" w:fill="FFFFFF"/>
          <w:lang w:eastAsia="el-GR"/>
        </w:rPr>
        <w:t>να ενταχθούν στο πρόγραμμα «Εγκατάσταση Νέων Γεωργών»</w:t>
      </w:r>
    </w:p>
    <w:p w:rsidR="006518CC" w:rsidRPr="006518CC" w:rsidRDefault="006518CC" w:rsidP="00D17808">
      <w:pPr>
        <w:spacing w:line="360" w:lineRule="auto"/>
        <w:jc w:val="both"/>
        <w:rPr>
          <w:rFonts w:eastAsia="Times New Roman"/>
          <w:color w:val="000000"/>
          <w:lang w:eastAsia="el-GR"/>
        </w:rPr>
      </w:pPr>
      <w:r w:rsidRPr="006518CC">
        <w:rPr>
          <w:rFonts w:eastAsia="Times New Roman"/>
          <w:color w:val="000000"/>
          <w:lang w:eastAsia="el-GR"/>
        </w:rPr>
        <w:t> </w:t>
      </w:r>
    </w:p>
    <w:p w:rsidR="006518CC" w:rsidRPr="006518CC" w:rsidRDefault="006518CC" w:rsidP="00D17808">
      <w:pPr>
        <w:spacing w:line="360" w:lineRule="auto"/>
        <w:jc w:val="both"/>
        <w:rPr>
          <w:rFonts w:eastAsia="Times New Roman"/>
          <w:lang w:eastAsia="el-GR"/>
        </w:rPr>
      </w:pPr>
      <w:r w:rsidRPr="006518CC">
        <w:rPr>
          <w:rFonts w:eastAsia="Times New Roman"/>
          <w:bCs/>
          <w:lang w:eastAsia="el-GR"/>
        </w:rPr>
        <w:t>Με ερώτηση που κατέθεσα σ</w:t>
      </w:r>
      <w:r>
        <w:rPr>
          <w:rFonts w:eastAsia="Times New Roman"/>
          <w:bCs/>
          <w:lang w:eastAsia="el-GR"/>
        </w:rPr>
        <w:t>τις 08/12/2021 ζητούσα από τον Υ</w:t>
      </w:r>
      <w:r w:rsidRPr="006518CC">
        <w:rPr>
          <w:rFonts w:eastAsia="Times New Roman"/>
          <w:bCs/>
          <w:lang w:eastAsia="el-GR"/>
        </w:rPr>
        <w:t xml:space="preserve">πουργό Αγροτικής Ανάπτυξης </w:t>
      </w:r>
      <w:r w:rsidR="00F877DD">
        <w:rPr>
          <w:rFonts w:eastAsia="Times New Roman"/>
          <w:bCs/>
          <w:lang w:eastAsia="el-GR"/>
        </w:rPr>
        <w:t xml:space="preserve">και Τροφίμων </w:t>
      </w:r>
      <w:r w:rsidRPr="006518CC">
        <w:rPr>
          <w:rFonts w:eastAsia="Times New Roman"/>
          <w:bCs/>
          <w:lang w:eastAsia="el-GR"/>
        </w:rPr>
        <w:t>να</w:t>
      </w:r>
      <w:r>
        <w:rPr>
          <w:rFonts w:eastAsia="Times New Roman"/>
          <w:bCs/>
          <w:lang w:eastAsia="el-GR"/>
        </w:rPr>
        <w:t xml:space="preserve"> </w:t>
      </w:r>
      <w:r>
        <w:rPr>
          <w:rFonts w:eastAsia="Times New Roman"/>
          <w:bCs/>
          <w:shd w:val="clear" w:color="auto" w:fill="FFFFFF"/>
          <w:lang w:eastAsia="el-GR"/>
        </w:rPr>
        <w:t xml:space="preserve">αποκαταστήσει την αδικία που προκλήθηκε </w:t>
      </w:r>
      <w:r w:rsidRPr="006518CC">
        <w:rPr>
          <w:rFonts w:eastAsia="Times New Roman"/>
          <w:bCs/>
          <w:shd w:val="clear" w:color="auto" w:fill="FFFFFF"/>
          <w:lang w:eastAsia="el-GR"/>
        </w:rPr>
        <w:t>σε βάρος των νέων αγροτών, της ανάκλησης δηλαδή από τον ΟΠΕΚΕΠΕ μέρος των δι</w:t>
      </w:r>
      <w:r>
        <w:rPr>
          <w:rFonts w:eastAsia="Times New Roman"/>
          <w:bCs/>
          <w:shd w:val="clear" w:color="auto" w:fill="FFFFFF"/>
          <w:lang w:eastAsia="el-GR"/>
        </w:rPr>
        <w:t>καιωμάτων της βασικής ενίσχυσης</w:t>
      </w:r>
      <w:r w:rsidRPr="006518CC">
        <w:rPr>
          <w:rFonts w:eastAsia="Times New Roman"/>
          <w:bCs/>
          <w:shd w:val="clear" w:color="auto" w:fill="FFFFFF"/>
          <w:lang w:eastAsia="el-GR"/>
        </w:rPr>
        <w:t>, που τους παραχωρήθηκαν το 2020 από το Εθνικό Απόθεμα. </w:t>
      </w:r>
    </w:p>
    <w:p w:rsidR="006518CC" w:rsidRPr="006518CC" w:rsidRDefault="006518CC" w:rsidP="00D17808">
      <w:pPr>
        <w:spacing w:line="360" w:lineRule="auto"/>
        <w:jc w:val="both"/>
        <w:rPr>
          <w:rFonts w:eastAsia="Times New Roman"/>
          <w:lang w:eastAsia="el-GR"/>
        </w:rPr>
      </w:pPr>
      <w:r>
        <w:rPr>
          <w:rFonts w:eastAsia="Times New Roman"/>
          <w:bCs/>
          <w:shd w:val="clear" w:color="auto" w:fill="FFFFFF"/>
          <w:lang w:eastAsia="el-GR"/>
        </w:rPr>
        <w:t>Στη</w:t>
      </w:r>
      <w:r w:rsidR="00F877DD">
        <w:rPr>
          <w:rFonts w:eastAsia="Times New Roman"/>
          <w:bCs/>
          <w:shd w:val="clear" w:color="auto" w:fill="FFFFFF"/>
          <w:lang w:eastAsia="el-GR"/>
        </w:rPr>
        <w:t>ν απάντησή</w:t>
      </w:r>
      <w:r>
        <w:rPr>
          <w:rFonts w:eastAsia="Times New Roman"/>
          <w:bCs/>
          <w:shd w:val="clear" w:color="auto" w:fill="FFFFFF"/>
          <w:lang w:eastAsia="el-GR"/>
        </w:rPr>
        <w:t xml:space="preserve"> του ο </w:t>
      </w:r>
      <w:r w:rsidR="00D17808">
        <w:rPr>
          <w:rFonts w:eastAsia="Times New Roman"/>
          <w:bCs/>
          <w:shd w:val="clear" w:color="auto" w:fill="FFFFFF"/>
          <w:lang w:eastAsia="el-GR"/>
        </w:rPr>
        <w:t>υ</w:t>
      </w:r>
      <w:r w:rsidRPr="006518CC">
        <w:rPr>
          <w:rFonts w:eastAsia="Times New Roman"/>
          <w:bCs/>
          <w:shd w:val="clear" w:color="auto" w:fill="FFFFFF"/>
          <w:lang w:eastAsia="el-GR"/>
        </w:rPr>
        <w:t>πουργός αδυνατεί να αναγνωρίσει ό</w:t>
      </w:r>
      <w:r>
        <w:rPr>
          <w:rFonts w:eastAsia="Times New Roman"/>
          <w:bCs/>
          <w:shd w:val="clear" w:color="auto" w:fill="FFFFFF"/>
          <w:lang w:eastAsia="el-GR"/>
        </w:rPr>
        <w:t>τι οι νέοι αγρότες μεταβίβασαν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προσωρ</w:t>
      </w:r>
      <w:r>
        <w:rPr>
          <w:rFonts w:eastAsia="Times New Roman"/>
          <w:bCs/>
          <w:shd w:val="clear" w:color="auto" w:fill="FFFFFF"/>
          <w:lang w:eastAsia="el-GR"/>
        </w:rPr>
        <w:t>ινά</w:t>
      </w:r>
      <w:r w:rsidRPr="006518CC">
        <w:rPr>
          <w:rFonts w:eastAsia="Times New Roman"/>
          <w:bCs/>
          <w:shd w:val="clear" w:color="auto" w:fill="FFFFFF"/>
          <w:lang w:eastAsia="el-GR"/>
        </w:rPr>
        <w:t>,</w:t>
      </w:r>
      <w:r>
        <w:rPr>
          <w:rFonts w:eastAsia="Times New Roman"/>
          <w:bCs/>
          <w:shd w:val="clear" w:color="auto" w:fill="FFFFFF"/>
          <w:lang w:eastAsia="el-GR"/>
        </w:rPr>
        <w:t xml:space="preserve"> μέρος αυτών των δικαιωμάτων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σε συγγενικά π</w:t>
      </w:r>
      <w:r w:rsidR="00D17808">
        <w:rPr>
          <w:rFonts w:eastAsia="Times New Roman"/>
          <w:bCs/>
          <w:shd w:val="clear" w:color="auto" w:fill="FFFFFF"/>
          <w:lang w:eastAsia="el-GR"/>
        </w:rPr>
        <w:t xml:space="preserve">ρόσωπα α’ βαθμού, όχι από δόλο 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αλλά από ανάγκη, προκειμένου να διεκδικήσουν να ενταχθούν στο πρόγραμμα «Εγκατάσταση Νέων Γεωργών», που μάλιστα προκηρύχθηκε μετά την </w:t>
      </w:r>
      <w:r>
        <w:rPr>
          <w:rFonts w:eastAsia="Times New Roman"/>
          <w:bCs/>
          <w:shd w:val="clear" w:color="auto" w:fill="FFFFFF"/>
          <w:lang w:eastAsia="el-GR"/>
        </w:rPr>
        <w:t>παραχώρηση σε αυτούς των εν λόγω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δικαιωμάτων. </w:t>
      </w:r>
    </w:p>
    <w:p w:rsidR="006518CC" w:rsidRPr="006518CC" w:rsidRDefault="006518CC" w:rsidP="00D17808">
      <w:pPr>
        <w:spacing w:line="360" w:lineRule="auto"/>
        <w:jc w:val="both"/>
        <w:rPr>
          <w:rFonts w:eastAsia="Times New Roman"/>
          <w:lang w:eastAsia="el-GR"/>
        </w:rPr>
      </w:pPr>
      <w:r w:rsidRPr="006518CC">
        <w:rPr>
          <w:rFonts w:eastAsia="Times New Roman"/>
          <w:bCs/>
          <w:shd w:val="clear" w:color="auto" w:fill="FFFFFF"/>
          <w:lang w:eastAsia="el-GR"/>
        </w:rPr>
        <w:t>Η ευθύνη δεν είναι στους νέους αγρότες,</w:t>
      </w:r>
      <w:r>
        <w:rPr>
          <w:rFonts w:eastAsia="Times New Roman"/>
          <w:bCs/>
          <w:shd w:val="clear" w:color="auto" w:fill="FFFFFF"/>
          <w:lang w:eastAsia="el-GR"/>
        </w:rPr>
        <w:t xml:space="preserve"> </w:t>
      </w:r>
      <w:r w:rsidRPr="006518CC">
        <w:rPr>
          <w:rFonts w:eastAsia="Times New Roman"/>
          <w:bCs/>
          <w:shd w:val="clear" w:color="auto" w:fill="FFFFFF"/>
          <w:lang w:eastAsia="el-GR"/>
        </w:rPr>
        <w:t>επειδή με νομότυπες πράξεις βάση σχετικής εγκυκλίου του ΟΠΕΚΕΠΕ (30797/20-05-2021), μεταβίβασαν μέρους των δικαιωμάτων τους.</w:t>
      </w:r>
      <w:r>
        <w:rPr>
          <w:rFonts w:eastAsia="Times New Roman"/>
          <w:bCs/>
          <w:shd w:val="clear" w:color="auto" w:fill="FFFFFF"/>
          <w:lang w:eastAsia="el-GR"/>
        </w:rPr>
        <w:t xml:space="preserve"> 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Ή επειδή διεκδίκησαν επίσης νόμιμα την ένταξη τους στο πρόγραμμα νέων αγροτών. Η ευθύνη ανήκει αποκλειστικά στις αλλοπρόσαλλες και </w:t>
      </w:r>
      <w:r>
        <w:rPr>
          <w:rFonts w:eastAsia="Times New Roman"/>
          <w:bCs/>
          <w:shd w:val="clear" w:color="auto" w:fill="FFFFFF"/>
          <w:lang w:eastAsia="el-GR"/>
        </w:rPr>
        <w:t xml:space="preserve">αντιφατικές αποφάσεις του </w:t>
      </w:r>
      <w:proofErr w:type="spellStart"/>
      <w:r>
        <w:rPr>
          <w:rFonts w:eastAsia="Times New Roman"/>
          <w:bCs/>
          <w:shd w:val="clear" w:color="auto" w:fill="FFFFFF"/>
          <w:lang w:eastAsia="el-GR"/>
        </w:rPr>
        <w:t>ΥπΑΑΤ</w:t>
      </w:r>
      <w:proofErr w:type="spellEnd"/>
      <w:r w:rsidRPr="006518CC">
        <w:rPr>
          <w:rFonts w:eastAsia="Times New Roman"/>
          <w:bCs/>
          <w:shd w:val="clear" w:color="auto" w:fill="FFFFFF"/>
          <w:lang w:eastAsia="el-GR"/>
        </w:rPr>
        <w:t>,</w:t>
      </w:r>
      <w:r>
        <w:rPr>
          <w:rFonts w:eastAsia="Times New Roman"/>
          <w:bCs/>
          <w:shd w:val="clear" w:color="auto" w:fill="FFFFFF"/>
          <w:lang w:eastAsia="el-GR"/>
        </w:rPr>
        <w:t xml:space="preserve"> </w:t>
      </w:r>
      <w:r w:rsidRPr="006518CC">
        <w:rPr>
          <w:rFonts w:eastAsia="Times New Roman"/>
          <w:bCs/>
          <w:shd w:val="clear" w:color="auto" w:fill="FFFFFF"/>
          <w:lang w:eastAsia="el-GR"/>
        </w:rPr>
        <w:t>σύμφωνα</w:t>
      </w:r>
      <w:r>
        <w:rPr>
          <w:rFonts w:eastAsia="Times New Roman"/>
          <w:bCs/>
          <w:shd w:val="clear" w:color="auto" w:fill="FFFFFF"/>
          <w:lang w:eastAsia="el-GR"/>
        </w:rPr>
        <w:t xml:space="preserve"> με τις οποίες ο ΟΠΕΚΕΠΕ </w:t>
      </w:r>
      <w:r w:rsidRPr="006518CC">
        <w:rPr>
          <w:rFonts w:eastAsia="Times New Roman"/>
          <w:bCs/>
          <w:shd w:val="clear" w:color="auto" w:fill="FFFFFF"/>
          <w:lang w:eastAsia="el-GR"/>
        </w:rPr>
        <w:t>προχωρε</w:t>
      </w:r>
      <w:r>
        <w:rPr>
          <w:rFonts w:eastAsia="Times New Roman"/>
          <w:bCs/>
          <w:shd w:val="clear" w:color="auto" w:fill="FFFFFF"/>
          <w:lang w:eastAsia="el-GR"/>
        </w:rPr>
        <w:t>ί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σήμερα στην ανάκληση  </w:t>
      </w:r>
      <w:r>
        <w:rPr>
          <w:rFonts w:eastAsia="Times New Roman"/>
          <w:bCs/>
          <w:shd w:val="clear" w:color="auto" w:fill="FFFFFF"/>
          <w:lang w:eastAsia="el-GR"/>
        </w:rPr>
        <w:t>δικαιωμάτων</w:t>
      </w:r>
      <w:r w:rsidRPr="006518CC">
        <w:rPr>
          <w:rFonts w:eastAsia="Times New Roman"/>
          <w:bCs/>
          <w:shd w:val="clear" w:color="auto" w:fill="FFFFFF"/>
          <w:lang w:eastAsia="el-GR"/>
        </w:rPr>
        <w:t>,</w:t>
      </w:r>
      <w:r>
        <w:rPr>
          <w:rFonts w:eastAsia="Times New Roman"/>
          <w:bCs/>
          <w:shd w:val="clear" w:color="auto" w:fill="FFFFFF"/>
          <w:lang w:eastAsia="el-GR"/>
        </w:rPr>
        <w:t xml:space="preserve"> </w:t>
      </w:r>
      <w:r w:rsidRPr="006518CC">
        <w:rPr>
          <w:rFonts w:eastAsia="Times New Roman"/>
          <w:bCs/>
          <w:shd w:val="clear" w:color="auto" w:fill="FFFFFF"/>
          <w:lang w:eastAsia="el-GR"/>
        </w:rPr>
        <w:t>τιμωρώντας με αυτό το</w:t>
      </w:r>
      <w:r>
        <w:rPr>
          <w:rFonts w:eastAsia="Times New Roman"/>
          <w:bCs/>
          <w:shd w:val="clear" w:color="auto" w:fill="FFFFFF"/>
          <w:lang w:eastAsia="el-GR"/>
        </w:rPr>
        <w:t>ν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τρόπο τους νέους αγρότες. </w:t>
      </w:r>
    </w:p>
    <w:p w:rsidR="006518CC" w:rsidRPr="006518CC" w:rsidRDefault="006518CC" w:rsidP="00D17808">
      <w:pPr>
        <w:spacing w:line="360" w:lineRule="auto"/>
        <w:jc w:val="both"/>
        <w:rPr>
          <w:rFonts w:eastAsia="Times New Roman"/>
          <w:lang w:eastAsia="el-GR"/>
        </w:rPr>
      </w:pPr>
      <w:r w:rsidRPr="006518CC">
        <w:rPr>
          <w:rFonts w:eastAsia="Times New Roman"/>
          <w:bCs/>
          <w:shd w:val="clear" w:color="auto" w:fill="FFFFFF"/>
          <w:lang w:eastAsia="el-GR"/>
        </w:rPr>
        <w:t>Τα μεγάλα λόγια της κυβέρνησης στήριξη</w:t>
      </w:r>
      <w:r w:rsidR="00D17808">
        <w:rPr>
          <w:rFonts w:eastAsia="Times New Roman"/>
          <w:bCs/>
          <w:shd w:val="clear" w:color="auto" w:fill="FFFFFF"/>
          <w:lang w:eastAsia="el-GR"/>
        </w:rPr>
        <w:t>ς,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δήθεν</w:t>
      </w:r>
      <w:r w:rsidR="00D17808">
        <w:rPr>
          <w:rFonts w:eastAsia="Times New Roman"/>
          <w:bCs/>
          <w:shd w:val="clear" w:color="auto" w:fill="FFFFFF"/>
          <w:lang w:eastAsia="el-GR"/>
        </w:rPr>
        <w:t>,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 των νέων αγροτών, </w:t>
      </w:r>
      <w:r w:rsidR="00D17808">
        <w:rPr>
          <w:rFonts w:eastAsia="Times New Roman"/>
          <w:bCs/>
          <w:shd w:val="clear" w:color="auto" w:fill="FFFFFF"/>
          <w:lang w:eastAsia="el-GR"/>
        </w:rPr>
        <w:t xml:space="preserve">δημιουργίας </w:t>
      </w:r>
      <w:r w:rsidRPr="006518CC">
        <w:rPr>
          <w:rFonts w:eastAsia="Times New Roman"/>
          <w:bCs/>
          <w:shd w:val="clear" w:color="auto" w:fill="FFFFFF"/>
          <w:lang w:eastAsia="el-GR"/>
        </w:rPr>
        <w:t>βιώσιμων γεωργικών εκμεταλλεύσεων μέσω και της ηλικιακής ανανέωσης και</w:t>
      </w:r>
      <w:r>
        <w:rPr>
          <w:rFonts w:eastAsia="Times New Roman"/>
          <w:lang w:eastAsia="el-GR"/>
        </w:rPr>
        <w:t xml:space="preserve"> 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αύξησης της ανταγωνιστικότητας </w:t>
      </w:r>
      <w:r>
        <w:rPr>
          <w:rFonts w:eastAsia="Times New Roman"/>
          <w:bCs/>
          <w:shd w:val="clear" w:color="auto" w:fill="FFFFFF"/>
          <w:lang w:eastAsia="el-GR"/>
        </w:rPr>
        <w:t>του πρωτογενούς τομέα</w:t>
      </w:r>
      <w:r w:rsidRPr="006518CC">
        <w:rPr>
          <w:rFonts w:eastAsia="Times New Roman"/>
          <w:bCs/>
          <w:shd w:val="clear" w:color="auto" w:fill="FFFFFF"/>
          <w:lang w:eastAsia="el-GR"/>
        </w:rPr>
        <w:t xml:space="preserve">, δεν έχουν καμία απολύτως αξία. Αποδεικνύεται ότι το ενδιαφέρον της </w:t>
      </w:r>
      <w:r w:rsidR="00CC5BDF">
        <w:rPr>
          <w:rFonts w:eastAsia="Times New Roman"/>
          <w:bCs/>
          <w:shd w:val="clear" w:color="auto" w:fill="FFFFFF"/>
          <w:lang w:eastAsia="el-GR"/>
        </w:rPr>
        <w:t xml:space="preserve">για τους νέους αγρότες είναι </w:t>
      </w:r>
      <w:r w:rsidRPr="006518CC">
        <w:rPr>
          <w:rFonts w:eastAsia="Times New Roman"/>
          <w:bCs/>
          <w:shd w:val="clear" w:color="auto" w:fill="FFFFFF"/>
          <w:lang w:eastAsia="el-GR"/>
        </w:rPr>
        <w:t>υποκριτικό.</w:t>
      </w:r>
    </w:p>
    <w:p w:rsidR="006518CC" w:rsidRPr="006518CC" w:rsidRDefault="006518CC" w:rsidP="00D17808">
      <w:pPr>
        <w:spacing w:line="360" w:lineRule="auto"/>
        <w:jc w:val="both"/>
        <w:rPr>
          <w:rFonts w:eastAsia="Times New Roman"/>
          <w:lang w:eastAsia="el-GR"/>
        </w:rPr>
      </w:pPr>
    </w:p>
    <w:p w:rsidR="00EF62A9" w:rsidRPr="00D17808" w:rsidRDefault="002D7C2C" w:rsidP="00D17808">
      <w:pPr>
        <w:spacing w:line="360" w:lineRule="auto"/>
        <w:jc w:val="both"/>
        <w:rPr>
          <w:b/>
          <w:i/>
        </w:rPr>
      </w:pPr>
      <w:r w:rsidRPr="00D17808">
        <w:rPr>
          <w:rFonts w:eastAsia="Times New Roman"/>
          <w:b/>
          <w:i/>
          <w:lang w:eastAsia="el-GR"/>
        </w:rPr>
        <w:t xml:space="preserve">Συνημμένα η ερώτηση του </w:t>
      </w:r>
      <w:r w:rsidR="00D17808" w:rsidRPr="00D17808">
        <w:rPr>
          <w:rFonts w:eastAsia="Times New Roman"/>
          <w:b/>
          <w:i/>
          <w:lang w:eastAsia="el-GR"/>
        </w:rPr>
        <w:t>β</w:t>
      </w:r>
      <w:r w:rsidRPr="00D17808">
        <w:rPr>
          <w:rFonts w:eastAsia="Times New Roman"/>
          <w:b/>
          <w:i/>
          <w:lang w:eastAsia="el-GR"/>
        </w:rPr>
        <w:t>ουλευτή και</w:t>
      </w:r>
      <w:r w:rsidR="00D17808" w:rsidRPr="00D17808">
        <w:rPr>
          <w:rFonts w:eastAsia="Times New Roman"/>
          <w:b/>
          <w:i/>
          <w:lang w:eastAsia="el-GR"/>
        </w:rPr>
        <w:t xml:space="preserve"> η απάντηση που δόθηκε από τον υπουργό Αγροτικής Ανάπτυξης και Τροφίμων</w:t>
      </w:r>
    </w:p>
    <w:p w:rsidR="00D17808" w:rsidRDefault="00D17808">
      <w:pPr>
        <w:spacing w:line="360" w:lineRule="auto"/>
        <w:jc w:val="both"/>
      </w:pPr>
    </w:p>
    <w:sectPr w:rsidR="00D17808" w:rsidSect="00CD4765">
      <w:pgSz w:w="11906" w:h="16838"/>
      <w:pgMar w:top="1440" w:right="179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9F5"/>
    <w:multiLevelType w:val="hybridMultilevel"/>
    <w:tmpl w:val="202692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C7043"/>
    <w:multiLevelType w:val="hybridMultilevel"/>
    <w:tmpl w:val="02DE3D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434EF"/>
    <w:multiLevelType w:val="hybridMultilevel"/>
    <w:tmpl w:val="D0084A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13DA"/>
    <w:multiLevelType w:val="hybridMultilevel"/>
    <w:tmpl w:val="A7AAD6A4"/>
    <w:lvl w:ilvl="0" w:tplc="0408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D48"/>
    <w:rsid w:val="0006344C"/>
    <w:rsid w:val="00066FEE"/>
    <w:rsid w:val="000A2DB8"/>
    <w:rsid w:val="000D7E48"/>
    <w:rsid w:val="0018342D"/>
    <w:rsid w:val="00201DFE"/>
    <w:rsid w:val="00232FAE"/>
    <w:rsid w:val="002D7C2C"/>
    <w:rsid w:val="002F4774"/>
    <w:rsid w:val="002F5107"/>
    <w:rsid w:val="00364797"/>
    <w:rsid w:val="003E1530"/>
    <w:rsid w:val="00412631"/>
    <w:rsid w:val="0049349E"/>
    <w:rsid w:val="00637D48"/>
    <w:rsid w:val="006518CC"/>
    <w:rsid w:val="00662937"/>
    <w:rsid w:val="006867F9"/>
    <w:rsid w:val="006D2AE2"/>
    <w:rsid w:val="007A77A1"/>
    <w:rsid w:val="007A7CD1"/>
    <w:rsid w:val="007F1634"/>
    <w:rsid w:val="007F2652"/>
    <w:rsid w:val="00804B3A"/>
    <w:rsid w:val="00830B8F"/>
    <w:rsid w:val="00853DEC"/>
    <w:rsid w:val="0085449D"/>
    <w:rsid w:val="0085743D"/>
    <w:rsid w:val="008E27F7"/>
    <w:rsid w:val="00972DF6"/>
    <w:rsid w:val="00984550"/>
    <w:rsid w:val="00A27B2B"/>
    <w:rsid w:val="00A876D3"/>
    <w:rsid w:val="00AD69F1"/>
    <w:rsid w:val="00B26500"/>
    <w:rsid w:val="00BD08CA"/>
    <w:rsid w:val="00BD7ADF"/>
    <w:rsid w:val="00CC5BDF"/>
    <w:rsid w:val="00CD4765"/>
    <w:rsid w:val="00D17808"/>
    <w:rsid w:val="00D322C8"/>
    <w:rsid w:val="00DE5DE3"/>
    <w:rsid w:val="00E212EA"/>
    <w:rsid w:val="00E23715"/>
    <w:rsid w:val="00EF62A9"/>
    <w:rsid w:val="00F35D46"/>
    <w:rsid w:val="00F47BB6"/>
    <w:rsid w:val="00F73556"/>
    <w:rsid w:val="00F8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D4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77A1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7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972DF6"/>
    <w:rPr>
      <w:i/>
      <w:iCs/>
    </w:rPr>
  </w:style>
  <w:style w:type="character" w:styleId="a6">
    <w:name w:val="Strong"/>
    <w:basedOn w:val="a0"/>
    <w:uiPriority w:val="22"/>
    <w:qFormat/>
    <w:rsid w:val="00972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226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646">
          <w:marLeft w:val="4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2022-01-24T07:00:00Z</dcterms:created>
  <dcterms:modified xsi:type="dcterms:W3CDTF">2022-01-24T08:55:00Z</dcterms:modified>
</cp:coreProperties>
</file>