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463" w:type="dxa"/>
        <w:tblInd w:w="-1565" w:type="dxa"/>
        <w:tblLook w:val="04A0" w:firstRow="1" w:lastRow="0" w:firstColumn="1" w:lastColumn="0" w:noHBand="0" w:noVBand="1"/>
      </w:tblPr>
      <w:tblGrid>
        <w:gridCol w:w="2919"/>
        <w:gridCol w:w="1382"/>
        <w:gridCol w:w="1383"/>
        <w:gridCol w:w="1383"/>
        <w:gridCol w:w="1383"/>
        <w:gridCol w:w="2013"/>
      </w:tblGrid>
      <w:tr w:rsidR="000229A9" w:rsidTr="000229A9"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A9" w:rsidRDefault="000229A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Υπόλοιπο Αττικής</w:t>
            </w:r>
            <w:r>
              <w:rPr>
                <w:b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A9" w:rsidRDefault="000229A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Έτος Κατασκευής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A9" w:rsidRDefault="000229A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Τ.Μ.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A9" w:rsidRDefault="000229A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Όροφος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A9" w:rsidRDefault="000229A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Υ/Δ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A9" w:rsidRDefault="000229A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Ζητούμενη τιμή ενοικίασης σε </w:t>
            </w:r>
            <w:r>
              <w:rPr>
                <w:rFonts w:cs="Calibri"/>
                <w:b/>
              </w:rPr>
              <w:t>€</w:t>
            </w:r>
          </w:p>
        </w:tc>
      </w:tr>
      <w:tr w:rsidR="000229A9" w:rsidTr="000229A9"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A9" w:rsidRDefault="00EC124D">
            <w:pPr>
              <w:spacing w:line="240" w:lineRule="auto"/>
              <w:jc w:val="center"/>
            </w:pPr>
            <w:r>
              <w:t>Ασπρόπυργος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A9" w:rsidRDefault="00EC124D">
            <w:pPr>
              <w:spacing w:line="240" w:lineRule="auto"/>
              <w:jc w:val="center"/>
            </w:pPr>
            <w:r>
              <w:t>2010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A9" w:rsidRDefault="00EC124D">
            <w:pPr>
              <w:spacing w:line="240" w:lineRule="auto"/>
              <w:jc w:val="center"/>
            </w:pPr>
            <w:r>
              <w:t>130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A9" w:rsidRDefault="00EC124D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A9" w:rsidRDefault="00EC124D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A9" w:rsidRDefault="00EC124D">
            <w:pPr>
              <w:spacing w:line="240" w:lineRule="auto"/>
              <w:jc w:val="center"/>
            </w:pPr>
            <w:r>
              <w:t>600</w:t>
            </w:r>
          </w:p>
        </w:tc>
      </w:tr>
      <w:tr w:rsidR="000229A9" w:rsidTr="000229A9"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A9" w:rsidRDefault="00EC124D">
            <w:pPr>
              <w:spacing w:line="240" w:lineRule="auto"/>
              <w:jc w:val="center"/>
            </w:pPr>
            <w:r>
              <w:t>Πόρτο Ράφτη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A9" w:rsidRDefault="00EC124D">
            <w:pPr>
              <w:spacing w:line="240" w:lineRule="auto"/>
              <w:jc w:val="center"/>
            </w:pPr>
            <w:r>
              <w:t>2004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A9" w:rsidRDefault="00EC124D">
            <w:pPr>
              <w:spacing w:line="240" w:lineRule="auto"/>
              <w:jc w:val="center"/>
            </w:pPr>
            <w:r>
              <w:t>96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A9" w:rsidRDefault="00EC124D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A9" w:rsidRDefault="00EC124D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A9" w:rsidRDefault="00EC124D">
            <w:pPr>
              <w:spacing w:line="240" w:lineRule="auto"/>
              <w:jc w:val="center"/>
            </w:pPr>
            <w:r>
              <w:t>460</w:t>
            </w:r>
          </w:p>
        </w:tc>
      </w:tr>
      <w:tr w:rsidR="000229A9" w:rsidTr="000229A9"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A9" w:rsidRDefault="00EC124D">
            <w:pPr>
              <w:spacing w:line="240" w:lineRule="auto"/>
              <w:jc w:val="center"/>
            </w:pPr>
            <w:r>
              <w:t xml:space="preserve">Βραυρώνα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A9" w:rsidRDefault="00EC124D">
            <w:pPr>
              <w:spacing w:line="240" w:lineRule="auto"/>
              <w:jc w:val="center"/>
            </w:pPr>
            <w:r>
              <w:t>2019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A9" w:rsidRDefault="00EC124D">
            <w:pPr>
              <w:spacing w:line="240" w:lineRule="auto"/>
              <w:jc w:val="center"/>
            </w:pPr>
            <w:r>
              <w:t>95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A9" w:rsidRDefault="00EC124D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A9" w:rsidRDefault="00EC124D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A9" w:rsidRDefault="00EC124D">
            <w:pPr>
              <w:spacing w:line="240" w:lineRule="auto"/>
              <w:jc w:val="center"/>
            </w:pPr>
            <w:r>
              <w:t>570</w:t>
            </w:r>
          </w:p>
        </w:tc>
      </w:tr>
      <w:tr w:rsidR="000229A9" w:rsidTr="000229A9"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A9" w:rsidRDefault="00EC124D">
            <w:pPr>
              <w:spacing w:line="240" w:lineRule="auto"/>
              <w:jc w:val="center"/>
            </w:pPr>
            <w:proofErr w:type="spellStart"/>
            <w:r>
              <w:t>Σαρωνίδα</w:t>
            </w:r>
            <w:proofErr w:type="spellEnd"/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A9" w:rsidRDefault="00EC124D">
            <w:pPr>
              <w:spacing w:line="240" w:lineRule="auto"/>
              <w:jc w:val="center"/>
            </w:pPr>
            <w:r>
              <w:t>2007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A9" w:rsidRDefault="00EC124D">
            <w:pPr>
              <w:spacing w:line="240" w:lineRule="auto"/>
              <w:jc w:val="center"/>
            </w:pPr>
            <w:r>
              <w:t>67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A9" w:rsidRDefault="00EC124D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A9" w:rsidRDefault="00EC124D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A9" w:rsidRDefault="00EC124D">
            <w:pPr>
              <w:spacing w:line="240" w:lineRule="auto"/>
              <w:jc w:val="center"/>
            </w:pPr>
            <w:r>
              <w:t>600</w:t>
            </w:r>
          </w:p>
        </w:tc>
      </w:tr>
      <w:tr w:rsidR="000229A9" w:rsidTr="000229A9"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A9" w:rsidRDefault="00EC124D">
            <w:pPr>
              <w:spacing w:line="240" w:lineRule="auto"/>
              <w:jc w:val="center"/>
            </w:pPr>
            <w:r>
              <w:t>Παλαιά Φώκαια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A9" w:rsidRDefault="00EC124D">
            <w:pPr>
              <w:spacing w:line="240" w:lineRule="auto"/>
              <w:jc w:val="center"/>
            </w:pPr>
            <w:r>
              <w:t>2003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A9" w:rsidRDefault="00EC124D">
            <w:pPr>
              <w:spacing w:line="240" w:lineRule="auto"/>
              <w:jc w:val="center"/>
            </w:pPr>
            <w:r>
              <w:t>55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A9" w:rsidRDefault="00EC124D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A9" w:rsidRDefault="00EC124D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A9" w:rsidRDefault="00EC124D">
            <w:pPr>
              <w:spacing w:line="240" w:lineRule="auto"/>
              <w:jc w:val="center"/>
            </w:pPr>
            <w:r>
              <w:t>600</w:t>
            </w:r>
          </w:p>
        </w:tc>
      </w:tr>
      <w:tr w:rsidR="000229A9" w:rsidTr="000229A9"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A9" w:rsidRDefault="00EC124D">
            <w:pPr>
              <w:spacing w:line="240" w:lineRule="auto"/>
              <w:jc w:val="center"/>
            </w:pPr>
            <w:r>
              <w:t>Μαρκόπουλο – Κέντρο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A9" w:rsidRDefault="00EC124D">
            <w:pPr>
              <w:spacing w:line="240" w:lineRule="auto"/>
              <w:jc w:val="center"/>
            </w:pPr>
            <w:r>
              <w:t>2007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A9" w:rsidRDefault="00EC124D">
            <w:pPr>
              <w:spacing w:line="240" w:lineRule="auto"/>
              <w:jc w:val="center"/>
            </w:pPr>
            <w:r>
              <w:t>75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A9" w:rsidRDefault="00EC124D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A9" w:rsidRDefault="00EC124D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A9" w:rsidRDefault="00EC124D">
            <w:pPr>
              <w:spacing w:line="240" w:lineRule="auto"/>
              <w:jc w:val="center"/>
            </w:pPr>
            <w:r>
              <w:t>600</w:t>
            </w:r>
          </w:p>
        </w:tc>
      </w:tr>
      <w:tr w:rsidR="000229A9" w:rsidTr="000229A9"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A9" w:rsidRDefault="00EC124D">
            <w:pPr>
              <w:spacing w:line="240" w:lineRule="auto"/>
              <w:jc w:val="center"/>
            </w:pPr>
            <w:r>
              <w:t>Ραφήνα-Κέντρο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A9" w:rsidRDefault="00EC124D">
            <w:pPr>
              <w:spacing w:line="240" w:lineRule="auto"/>
              <w:jc w:val="center"/>
            </w:pPr>
            <w:r>
              <w:t>1998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A9" w:rsidRDefault="00EC124D">
            <w:pPr>
              <w:spacing w:line="240" w:lineRule="auto"/>
              <w:jc w:val="center"/>
            </w:pPr>
            <w:r>
              <w:t>135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A9" w:rsidRDefault="00EC124D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A9" w:rsidRDefault="00EC124D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A9" w:rsidRDefault="00EC124D">
            <w:pPr>
              <w:spacing w:line="240" w:lineRule="auto"/>
              <w:jc w:val="center"/>
            </w:pPr>
            <w:r>
              <w:t>600</w:t>
            </w:r>
          </w:p>
        </w:tc>
      </w:tr>
      <w:tr w:rsidR="000229A9" w:rsidTr="000229A9"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A9" w:rsidRDefault="00EC124D">
            <w:pPr>
              <w:spacing w:line="240" w:lineRule="auto"/>
              <w:jc w:val="center"/>
            </w:pPr>
            <w:r>
              <w:t>Ραφήνα-Κόκκινο Λιμανάκι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A9" w:rsidRDefault="00EC124D">
            <w:pPr>
              <w:spacing w:line="240" w:lineRule="auto"/>
              <w:jc w:val="center"/>
            </w:pPr>
            <w:r>
              <w:t>2000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A9" w:rsidRDefault="00EC124D">
            <w:pPr>
              <w:spacing w:line="240" w:lineRule="auto"/>
              <w:jc w:val="center"/>
            </w:pPr>
            <w:r>
              <w:t>72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A9" w:rsidRDefault="00EC124D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A9" w:rsidRDefault="00EC124D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A9" w:rsidRDefault="00EC124D">
            <w:pPr>
              <w:spacing w:line="240" w:lineRule="auto"/>
              <w:jc w:val="center"/>
            </w:pPr>
            <w:r>
              <w:t>600</w:t>
            </w:r>
          </w:p>
        </w:tc>
      </w:tr>
      <w:tr w:rsidR="00EC124D" w:rsidTr="000229A9"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4D" w:rsidRDefault="00EC124D">
            <w:pPr>
              <w:spacing w:line="240" w:lineRule="auto"/>
              <w:jc w:val="center"/>
            </w:pPr>
            <w:r>
              <w:t xml:space="preserve">Ανάβυσσος**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4D" w:rsidRDefault="00EC124D">
            <w:pPr>
              <w:spacing w:line="240" w:lineRule="auto"/>
              <w:jc w:val="center"/>
            </w:pPr>
            <w:r>
              <w:t>1978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4D" w:rsidRDefault="00EC124D">
            <w:pPr>
              <w:spacing w:line="240" w:lineRule="auto"/>
              <w:jc w:val="center"/>
            </w:pPr>
            <w:r>
              <w:t>75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4D" w:rsidRDefault="00EC124D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4D" w:rsidRDefault="00EC124D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4D" w:rsidRDefault="00EC124D">
            <w:pPr>
              <w:spacing w:line="240" w:lineRule="auto"/>
              <w:jc w:val="center"/>
            </w:pPr>
            <w:r>
              <w:t>600</w:t>
            </w:r>
          </w:p>
        </w:tc>
      </w:tr>
      <w:tr w:rsidR="00EC124D" w:rsidTr="000229A9"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4D" w:rsidRDefault="00EC124D">
            <w:pPr>
              <w:spacing w:line="240" w:lineRule="auto"/>
              <w:jc w:val="center"/>
            </w:pPr>
            <w:r>
              <w:t>Λαύριο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4D" w:rsidRDefault="00EC124D">
            <w:pPr>
              <w:spacing w:line="240" w:lineRule="auto"/>
              <w:jc w:val="center"/>
            </w:pPr>
            <w:r>
              <w:t>2004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4D" w:rsidRDefault="00EC124D">
            <w:pPr>
              <w:spacing w:line="240" w:lineRule="auto"/>
              <w:jc w:val="center"/>
            </w:pPr>
            <w:r>
              <w:t>90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4D" w:rsidRDefault="00EC124D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4D" w:rsidRDefault="00EC124D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4D" w:rsidRDefault="00EC124D">
            <w:pPr>
              <w:spacing w:line="240" w:lineRule="auto"/>
              <w:jc w:val="center"/>
            </w:pPr>
            <w:r>
              <w:t>600</w:t>
            </w:r>
          </w:p>
        </w:tc>
      </w:tr>
      <w:tr w:rsidR="00EC124D" w:rsidTr="000229A9"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4D" w:rsidRDefault="00EC124D">
            <w:pPr>
              <w:spacing w:line="240" w:lineRule="auto"/>
              <w:jc w:val="center"/>
            </w:pPr>
            <w:r>
              <w:t>Κάτω Σούνιο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4D" w:rsidRDefault="00EC124D">
            <w:pPr>
              <w:spacing w:line="240" w:lineRule="auto"/>
              <w:jc w:val="center"/>
            </w:pPr>
            <w:r>
              <w:t>2015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4D" w:rsidRDefault="00EC124D">
            <w:pPr>
              <w:spacing w:line="240" w:lineRule="auto"/>
              <w:jc w:val="center"/>
            </w:pPr>
            <w:r>
              <w:t>70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4D" w:rsidRDefault="00EC124D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4D" w:rsidRDefault="00EC124D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4D" w:rsidRDefault="00EC124D">
            <w:pPr>
              <w:spacing w:line="240" w:lineRule="auto"/>
              <w:jc w:val="center"/>
            </w:pPr>
            <w:r>
              <w:t>500</w:t>
            </w:r>
          </w:p>
        </w:tc>
      </w:tr>
      <w:tr w:rsidR="00EC124D" w:rsidTr="000229A9"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4D" w:rsidRDefault="00EC124D">
            <w:pPr>
              <w:spacing w:line="240" w:lineRule="auto"/>
              <w:jc w:val="center"/>
            </w:pPr>
            <w:r>
              <w:t>Κάλαμος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4D" w:rsidRDefault="00EC124D">
            <w:pPr>
              <w:spacing w:line="240" w:lineRule="auto"/>
              <w:jc w:val="center"/>
            </w:pPr>
            <w:r>
              <w:t>2021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4D" w:rsidRDefault="00EC124D">
            <w:pPr>
              <w:spacing w:line="240" w:lineRule="auto"/>
              <w:jc w:val="center"/>
            </w:pPr>
            <w:r>
              <w:t>75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4D" w:rsidRDefault="00EC124D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4D" w:rsidRDefault="00EC124D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4D" w:rsidRDefault="00EC124D">
            <w:pPr>
              <w:spacing w:line="240" w:lineRule="auto"/>
              <w:jc w:val="center"/>
            </w:pPr>
            <w:r>
              <w:t>500</w:t>
            </w:r>
          </w:p>
        </w:tc>
      </w:tr>
    </w:tbl>
    <w:p w:rsidR="000229A9" w:rsidRDefault="000229A9" w:rsidP="000229A9">
      <w:pPr>
        <w:ind w:left="-1418"/>
      </w:pPr>
      <w:r>
        <w:rPr>
          <w:b/>
        </w:rPr>
        <w:t>Πηγή/Επεξεργασία:</w:t>
      </w:r>
      <w:r>
        <w:t xml:space="preserve"> Ιστοσελίδες Αγγελιών Ακινήτων/Πανελλαδικό Δίκτυο </w:t>
      </w:r>
      <w:r>
        <w:rPr>
          <w:lang w:val="en-US"/>
        </w:rPr>
        <w:t>E</w:t>
      </w:r>
      <w:r>
        <w:t>-</w:t>
      </w:r>
      <w:r>
        <w:rPr>
          <w:lang w:val="en-US"/>
        </w:rPr>
        <w:t>Real</w:t>
      </w:r>
      <w:r w:rsidRPr="000229A9">
        <w:t xml:space="preserve"> </w:t>
      </w:r>
      <w:r>
        <w:rPr>
          <w:lang w:val="en-US"/>
        </w:rPr>
        <w:t>Estates</w:t>
      </w:r>
      <w:r>
        <w:t>, κατοικίες άνω του 1</w:t>
      </w:r>
      <w:r>
        <w:rPr>
          <w:vertAlign w:val="superscript"/>
        </w:rPr>
        <w:t>ου</w:t>
      </w:r>
      <w:r>
        <w:t xml:space="preserve"> ορόφου με 2-3ΥΔ έως 600</w:t>
      </w:r>
      <w:r>
        <w:rPr>
          <w:rFonts w:cs="Calibri"/>
        </w:rPr>
        <w:t>€</w:t>
      </w:r>
      <w:r>
        <w:t xml:space="preserve">/μήνα. *Μερική ανακαίνιση , ** Ολική Ανακαίνιση </w:t>
      </w:r>
    </w:p>
    <w:p w:rsidR="000229A9" w:rsidRDefault="000229A9" w:rsidP="000229A9">
      <w:pPr>
        <w:ind w:left="-567"/>
      </w:pPr>
    </w:p>
    <w:tbl>
      <w:tblPr>
        <w:tblStyle w:val="a3"/>
        <w:tblW w:w="10349" w:type="dxa"/>
        <w:tblInd w:w="-1423" w:type="dxa"/>
        <w:tblLook w:val="04A0" w:firstRow="1" w:lastRow="0" w:firstColumn="1" w:lastColumn="0" w:noHBand="0" w:noVBand="1"/>
      </w:tblPr>
      <w:tblGrid>
        <w:gridCol w:w="5571"/>
        <w:gridCol w:w="4778"/>
      </w:tblGrid>
      <w:tr w:rsidR="000229A9" w:rsidTr="000229A9"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A9" w:rsidRDefault="000229A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Υπόλοιπο Αττικής </w:t>
            </w:r>
            <w:r>
              <w:rPr>
                <w:b/>
              </w:rPr>
              <w:t xml:space="preserve"> 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A9" w:rsidRDefault="000229A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Ποσοστό διαθεσιμότητας ακινήτων  με 2Υ/Δ</w:t>
            </w:r>
          </w:p>
          <w:p w:rsidR="000229A9" w:rsidRDefault="000229A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έως 600 </w:t>
            </w:r>
            <w:r>
              <w:rPr>
                <w:rFonts w:cs="Calibri"/>
                <w:b/>
              </w:rPr>
              <w:t>€</w:t>
            </w:r>
            <w:r>
              <w:rPr>
                <w:b/>
              </w:rPr>
              <w:t xml:space="preserve"> </w:t>
            </w:r>
          </w:p>
        </w:tc>
      </w:tr>
      <w:tr w:rsidR="00CC500A" w:rsidTr="000229A9"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00A" w:rsidRPr="00EC124D" w:rsidRDefault="00CC500A" w:rsidP="00CC500A">
            <w:pPr>
              <w:spacing w:line="240" w:lineRule="auto"/>
              <w:jc w:val="center"/>
            </w:pPr>
            <w:r w:rsidRPr="00EC124D">
              <w:t xml:space="preserve">   Έτος κατασκευής πριν το 1970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0A" w:rsidRPr="00EC124D" w:rsidRDefault="00CC500A" w:rsidP="00CC500A">
            <w:pPr>
              <w:jc w:val="center"/>
            </w:pPr>
            <w:r w:rsidRPr="00EC124D">
              <w:t>4,00</w:t>
            </w:r>
            <w:r w:rsidRPr="00EC124D">
              <w:t>%</w:t>
            </w:r>
          </w:p>
        </w:tc>
      </w:tr>
      <w:tr w:rsidR="00CC500A" w:rsidTr="000229A9"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00A" w:rsidRPr="00EC124D" w:rsidRDefault="00CC500A" w:rsidP="00CC500A">
            <w:pPr>
              <w:spacing w:line="240" w:lineRule="auto"/>
              <w:jc w:val="center"/>
            </w:pPr>
            <w:r w:rsidRPr="00EC124D">
              <w:t>Έτος κατασκευής 1971-1980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0A" w:rsidRPr="00EC124D" w:rsidRDefault="00CC500A" w:rsidP="00CC500A">
            <w:pPr>
              <w:jc w:val="center"/>
            </w:pPr>
            <w:r w:rsidRPr="00EC124D">
              <w:t>20,00</w:t>
            </w:r>
            <w:r w:rsidRPr="00EC124D">
              <w:t>%</w:t>
            </w:r>
          </w:p>
        </w:tc>
      </w:tr>
      <w:tr w:rsidR="00CC500A" w:rsidTr="000229A9"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00A" w:rsidRPr="00EC124D" w:rsidRDefault="00CC500A" w:rsidP="00CC500A">
            <w:pPr>
              <w:spacing w:line="240" w:lineRule="auto"/>
              <w:jc w:val="center"/>
            </w:pPr>
            <w:r w:rsidRPr="00EC124D">
              <w:t>Έτος κατασκευής 1981-1990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0A" w:rsidRPr="00EC124D" w:rsidRDefault="00CC500A" w:rsidP="00CC500A">
            <w:pPr>
              <w:jc w:val="center"/>
            </w:pPr>
            <w:r w:rsidRPr="00EC124D">
              <w:t>12,00</w:t>
            </w:r>
            <w:r w:rsidRPr="00EC124D">
              <w:t>%</w:t>
            </w:r>
          </w:p>
        </w:tc>
      </w:tr>
      <w:tr w:rsidR="00CC500A" w:rsidTr="000229A9"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00A" w:rsidRPr="00EC124D" w:rsidRDefault="00CC500A" w:rsidP="00CC500A">
            <w:pPr>
              <w:spacing w:line="240" w:lineRule="auto"/>
              <w:jc w:val="center"/>
            </w:pPr>
            <w:r w:rsidRPr="00EC124D">
              <w:t>Έτος κατασκευής 1991-2000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0A" w:rsidRPr="00EC124D" w:rsidRDefault="00CC500A" w:rsidP="00CC500A">
            <w:pPr>
              <w:jc w:val="center"/>
            </w:pPr>
            <w:r w:rsidRPr="00EC124D">
              <w:t>18,00</w:t>
            </w:r>
            <w:r w:rsidRPr="00EC124D">
              <w:t>%</w:t>
            </w:r>
          </w:p>
        </w:tc>
      </w:tr>
      <w:tr w:rsidR="00CC500A" w:rsidTr="000229A9"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00A" w:rsidRPr="00EC124D" w:rsidRDefault="00CC500A" w:rsidP="00CC500A">
            <w:pPr>
              <w:spacing w:line="240" w:lineRule="auto"/>
              <w:jc w:val="center"/>
            </w:pPr>
            <w:r w:rsidRPr="00EC124D">
              <w:t>Έτος κατασκευής 2001-2010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0A" w:rsidRPr="00EC124D" w:rsidRDefault="00CC500A" w:rsidP="00CC500A">
            <w:pPr>
              <w:jc w:val="center"/>
            </w:pPr>
            <w:r w:rsidRPr="00EC124D">
              <w:t>32,00</w:t>
            </w:r>
            <w:r w:rsidRPr="00EC124D">
              <w:t>%</w:t>
            </w:r>
          </w:p>
        </w:tc>
      </w:tr>
      <w:tr w:rsidR="00CC500A" w:rsidTr="000229A9"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00A" w:rsidRPr="00EC124D" w:rsidRDefault="00CC500A" w:rsidP="00CC500A">
            <w:pPr>
              <w:spacing w:line="240" w:lineRule="auto"/>
              <w:jc w:val="center"/>
            </w:pPr>
            <w:r w:rsidRPr="00EC124D">
              <w:t>Έτος κατασκευής 2011-2021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0A" w:rsidRPr="00EC124D" w:rsidRDefault="00CC500A" w:rsidP="00CC500A">
            <w:pPr>
              <w:jc w:val="center"/>
            </w:pPr>
            <w:r w:rsidRPr="00EC124D">
              <w:t>14,00</w:t>
            </w:r>
            <w:r w:rsidRPr="00EC124D">
              <w:t>%</w:t>
            </w:r>
          </w:p>
        </w:tc>
      </w:tr>
    </w:tbl>
    <w:p w:rsidR="000229A9" w:rsidRDefault="000229A9" w:rsidP="000229A9">
      <w:pPr>
        <w:ind w:left="-1418"/>
      </w:pPr>
      <w:r>
        <w:rPr>
          <w:b/>
        </w:rPr>
        <w:t>Πηγή/Επεξεργασία:</w:t>
      </w:r>
      <w:r>
        <w:t xml:space="preserve"> Ιστοσελίδες Αγγελιών Ακινήτων/Πανελλαδικό Δίκτυο </w:t>
      </w:r>
      <w:r>
        <w:rPr>
          <w:lang w:val="en-US"/>
        </w:rPr>
        <w:t>E</w:t>
      </w:r>
      <w:r>
        <w:t>-</w:t>
      </w:r>
      <w:r>
        <w:rPr>
          <w:lang w:val="en-US"/>
        </w:rPr>
        <w:t>Real</w:t>
      </w:r>
      <w:r w:rsidRPr="000229A9">
        <w:t xml:space="preserve"> </w:t>
      </w:r>
      <w:r>
        <w:rPr>
          <w:lang w:val="en-US"/>
        </w:rPr>
        <w:t>Estates</w:t>
      </w:r>
      <w:r>
        <w:t>, κατοικίες άνω του 1</w:t>
      </w:r>
      <w:r>
        <w:rPr>
          <w:vertAlign w:val="superscript"/>
        </w:rPr>
        <w:t>ου</w:t>
      </w:r>
      <w:r>
        <w:t xml:space="preserve"> ορόφου με 2-3ΥΔ έως 600</w:t>
      </w:r>
      <w:r>
        <w:rPr>
          <w:rFonts w:cs="Calibri"/>
        </w:rPr>
        <w:t>€</w:t>
      </w:r>
      <w:r>
        <w:t xml:space="preserve">/μήνα. </w:t>
      </w:r>
    </w:p>
    <w:p w:rsidR="000229A9" w:rsidRDefault="000229A9" w:rsidP="000229A9">
      <w:pPr>
        <w:ind w:left="-567"/>
      </w:pPr>
    </w:p>
    <w:tbl>
      <w:tblPr>
        <w:tblStyle w:val="a3"/>
        <w:tblW w:w="10349" w:type="dxa"/>
        <w:tblInd w:w="-1423" w:type="dxa"/>
        <w:tblLook w:val="04A0" w:firstRow="1" w:lastRow="0" w:firstColumn="1" w:lastColumn="0" w:noHBand="0" w:noVBand="1"/>
      </w:tblPr>
      <w:tblGrid>
        <w:gridCol w:w="5571"/>
        <w:gridCol w:w="4778"/>
      </w:tblGrid>
      <w:tr w:rsidR="000229A9" w:rsidTr="000229A9"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A9" w:rsidRDefault="000229A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Υπόλοιπο Αττικής </w:t>
            </w:r>
            <w:r>
              <w:rPr>
                <w:b/>
              </w:rPr>
              <w:t xml:space="preserve"> 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A9" w:rsidRDefault="000229A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Ποσοστό διαθεσιμότητας ακινήτων  με 2Υ/Δ </w:t>
            </w:r>
          </w:p>
        </w:tc>
      </w:tr>
      <w:tr w:rsidR="000229A9" w:rsidTr="000229A9"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A9" w:rsidRDefault="000229A9" w:rsidP="000229A9">
            <w:pPr>
              <w:spacing w:line="240" w:lineRule="auto"/>
              <w:jc w:val="center"/>
            </w:pPr>
            <w:r>
              <w:t xml:space="preserve">   Ζητούμενη τιμή μίσθωσης έως 600</w:t>
            </w:r>
            <w:r>
              <w:rPr>
                <w:rFonts w:cs="Calibri"/>
              </w:rPr>
              <w:t>€/μήνα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A9" w:rsidRPr="0012688B" w:rsidRDefault="000229A9" w:rsidP="000229A9">
            <w:pPr>
              <w:jc w:val="center"/>
            </w:pPr>
            <w:r w:rsidRPr="0012688B">
              <w:t>27,20</w:t>
            </w:r>
            <w:r>
              <w:t>%</w:t>
            </w:r>
          </w:p>
        </w:tc>
      </w:tr>
      <w:tr w:rsidR="000229A9" w:rsidTr="000229A9"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A9" w:rsidRDefault="000229A9" w:rsidP="000229A9">
            <w:pPr>
              <w:spacing w:line="240" w:lineRule="auto"/>
              <w:jc w:val="center"/>
            </w:pPr>
            <w:r>
              <w:t>Ζητούμενη τιμή μίσθωσης από 601</w:t>
            </w:r>
            <w:r>
              <w:rPr>
                <w:rFonts w:cs="Calibri"/>
              </w:rPr>
              <w:t>€</w:t>
            </w:r>
            <w:r>
              <w:t xml:space="preserve"> έως 700</w:t>
            </w:r>
            <w:r>
              <w:rPr>
                <w:rFonts w:cs="Calibri"/>
              </w:rPr>
              <w:t>€/μήνα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A9" w:rsidRPr="0012688B" w:rsidRDefault="000229A9" w:rsidP="000229A9">
            <w:pPr>
              <w:jc w:val="center"/>
            </w:pPr>
            <w:r w:rsidRPr="0012688B">
              <w:t>15,90</w:t>
            </w:r>
            <w:r>
              <w:t>%</w:t>
            </w:r>
          </w:p>
        </w:tc>
      </w:tr>
      <w:tr w:rsidR="000229A9" w:rsidTr="000229A9"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A9" w:rsidRDefault="000229A9" w:rsidP="000229A9">
            <w:pPr>
              <w:spacing w:line="240" w:lineRule="auto"/>
              <w:jc w:val="center"/>
            </w:pPr>
            <w:r>
              <w:t>Ζητούμενη τιμή μίσθωσης από 701</w:t>
            </w:r>
            <w:r>
              <w:rPr>
                <w:rFonts w:cs="Calibri"/>
              </w:rPr>
              <w:t>€</w:t>
            </w:r>
            <w:r>
              <w:t xml:space="preserve"> έως 800</w:t>
            </w:r>
            <w:r>
              <w:rPr>
                <w:rFonts w:cs="Calibri"/>
              </w:rPr>
              <w:t>€/μήνα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A9" w:rsidRPr="0012688B" w:rsidRDefault="000229A9" w:rsidP="000229A9">
            <w:pPr>
              <w:jc w:val="center"/>
            </w:pPr>
            <w:r w:rsidRPr="0012688B">
              <w:t>12,55</w:t>
            </w:r>
            <w:r>
              <w:t>%</w:t>
            </w:r>
          </w:p>
        </w:tc>
      </w:tr>
      <w:tr w:rsidR="000229A9" w:rsidTr="000229A9"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A9" w:rsidRDefault="000229A9" w:rsidP="000229A9">
            <w:pPr>
              <w:spacing w:line="240" w:lineRule="auto"/>
              <w:jc w:val="center"/>
            </w:pPr>
            <w:r>
              <w:t>Ζητούμενη τιμή μίσθωσης άνω των 801€/μήνα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A9" w:rsidRDefault="000229A9" w:rsidP="000229A9">
            <w:pPr>
              <w:jc w:val="center"/>
            </w:pPr>
            <w:r w:rsidRPr="0012688B">
              <w:t>44,35</w:t>
            </w:r>
            <w:r>
              <w:t>%</w:t>
            </w:r>
          </w:p>
        </w:tc>
      </w:tr>
    </w:tbl>
    <w:p w:rsidR="000229A9" w:rsidRDefault="000229A9" w:rsidP="000229A9">
      <w:pPr>
        <w:ind w:left="-1418"/>
      </w:pPr>
      <w:r>
        <w:rPr>
          <w:b/>
        </w:rPr>
        <w:t>Πηγή/Επεξεργασία:</w:t>
      </w:r>
      <w:r>
        <w:t xml:space="preserve"> Ιστοσελίδες Αγγελιών Ακινήτων/Πανελλαδικό Δίκτυο </w:t>
      </w:r>
      <w:r>
        <w:rPr>
          <w:lang w:val="en-US"/>
        </w:rPr>
        <w:t>E</w:t>
      </w:r>
      <w:r>
        <w:t>-</w:t>
      </w:r>
      <w:r>
        <w:rPr>
          <w:lang w:val="en-US"/>
        </w:rPr>
        <w:t>Real</w:t>
      </w:r>
      <w:r w:rsidRPr="000229A9">
        <w:t xml:space="preserve"> </w:t>
      </w:r>
      <w:r>
        <w:rPr>
          <w:lang w:val="en-US"/>
        </w:rPr>
        <w:t>Estates</w:t>
      </w:r>
      <w:r>
        <w:t>, κατοικίες άνω του 1</w:t>
      </w:r>
      <w:r>
        <w:rPr>
          <w:vertAlign w:val="superscript"/>
        </w:rPr>
        <w:t>ου</w:t>
      </w:r>
      <w:r>
        <w:t xml:space="preserve"> ορόφου με 2-3ΥΔ </w:t>
      </w:r>
    </w:p>
    <w:p w:rsidR="000A6456" w:rsidRDefault="000A6456" w:rsidP="00C14008">
      <w:pPr>
        <w:ind w:left="-993"/>
      </w:pPr>
    </w:p>
    <w:p w:rsidR="00C14008" w:rsidRPr="00C14008" w:rsidRDefault="00C14008" w:rsidP="00C14008">
      <w:pPr>
        <w:ind w:left="-993"/>
        <w:rPr>
          <w:b/>
        </w:rPr>
      </w:pPr>
      <w:r w:rsidRPr="00C14008">
        <w:rPr>
          <w:b/>
        </w:rPr>
        <w:t>Σχολιασμός:</w:t>
      </w:r>
    </w:p>
    <w:p w:rsidR="00C14008" w:rsidRPr="00C14008" w:rsidRDefault="00C14008" w:rsidP="00C14008">
      <w:pPr>
        <w:ind w:left="-1418"/>
        <w:rPr>
          <w:rFonts w:asciiTheme="minorHAnsi" w:eastAsiaTheme="minorHAnsi" w:hAnsiTheme="minorHAnsi" w:cstheme="minorHAnsi"/>
        </w:rPr>
      </w:pPr>
      <w:r>
        <w:t xml:space="preserve"> </w:t>
      </w:r>
      <w:r w:rsidRPr="00C14008">
        <w:rPr>
          <w:rFonts w:asciiTheme="minorHAnsi" w:eastAsiaTheme="minorHAnsi" w:hAnsiTheme="minorHAnsi" w:cstheme="minorHAnsi"/>
        </w:rPr>
        <w:t xml:space="preserve">Στις περιοχές </w:t>
      </w:r>
      <w:r>
        <w:rPr>
          <w:rFonts w:asciiTheme="minorHAnsi" w:eastAsiaTheme="minorHAnsi" w:hAnsiTheme="minorHAnsi" w:cstheme="minorHAnsi"/>
        </w:rPr>
        <w:t>του Υπολοίπου Αττικής, το 27,20</w:t>
      </w:r>
      <w:r w:rsidRPr="00C14008">
        <w:rPr>
          <w:rFonts w:asciiTheme="minorHAnsi" w:eastAsiaTheme="minorHAnsi" w:hAnsiTheme="minorHAnsi" w:cstheme="minorHAnsi"/>
        </w:rPr>
        <w:t>% των διαμερισμάτων (2Υ/Δ, άνω του 1</w:t>
      </w:r>
      <w:r w:rsidRPr="00C14008">
        <w:rPr>
          <w:rFonts w:asciiTheme="minorHAnsi" w:eastAsiaTheme="minorHAnsi" w:hAnsiTheme="minorHAnsi" w:cstheme="minorHAnsi"/>
          <w:vertAlign w:val="superscript"/>
        </w:rPr>
        <w:t>ου</w:t>
      </w:r>
      <w:r w:rsidRPr="00C14008">
        <w:rPr>
          <w:rFonts w:asciiTheme="minorHAnsi" w:eastAsiaTheme="minorHAnsi" w:hAnsiTheme="minorHAnsi" w:cstheme="minorHAnsi"/>
        </w:rPr>
        <w:t xml:space="preserve"> ορόφου) διατίθενται με ζητούμενο μηνιαίο μίσθωμα έως 600€/μήνα, με ζητούμενο μίσθωμα άνω των 600€/μήνα διατίθενται το </w:t>
      </w:r>
      <w:r>
        <w:rPr>
          <w:rFonts w:asciiTheme="minorHAnsi" w:eastAsiaTheme="minorHAnsi" w:hAnsiTheme="minorHAnsi" w:cstheme="minorHAnsi"/>
        </w:rPr>
        <w:t>72,8</w:t>
      </w:r>
      <w:r w:rsidRPr="00C14008">
        <w:rPr>
          <w:rFonts w:asciiTheme="minorHAnsi" w:eastAsiaTheme="minorHAnsi" w:hAnsiTheme="minorHAnsi" w:cstheme="minorHAnsi"/>
        </w:rPr>
        <w:t xml:space="preserve">%, ενώ άνω των 800€/μήνα </w:t>
      </w:r>
      <w:proofErr w:type="spellStart"/>
      <w:r w:rsidRPr="00C14008">
        <w:rPr>
          <w:rFonts w:asciiTheme="minorHAnsi" w:eastAsiaTheme="minorHAnsi" w:hAnsiTheme="minorHAnsi" w:cstheme="minorHAnsi"/>
        </w:rPr>
        <w:t>δλδ</w:t>
      </w:r>
      <w:proofErr w:type="spellEnd"/>
      <w:r w:rsidRPr="00C14008">
        <w:rPr>
          <w:rFonts w:asciiTheme="minorHAnsi" w:eastAsiaTheme="minorHAnsi" w:hAnsiTheme="minorHAnsi" w:cstheme="minorHAnsi"/>
        </w:rPr>
        <w:t xml:space="preserve"> όσο ένας μηνιαίος μισθός, διατίθενται το </w:t>
      </w:r>
      <w:r>
        <w:rPr>
          <w:rFonts w:asciiTheme="minorHAnsi" w:eastAsiaTheme="minorHAnsi" w:hAnsiTheme="minorHAnsi" w:cstheme="minorHAnsi"/>
        </w:rPr>
        <w:t>44,35</w:t>
      </w:r>
      <w:r w:rsidRPr="00C14008">
        <w:rPr>
          <w:rFonts w:asciiTheme="minorHAnsi" w:eastAsiaTheme="minorHAnsi" w:hAnsiTheme="minorHAnsi" w:cstheme="minorHAnsi"/>
        </w:rPr>
        <w:t>% των διαθέσιμων προς μίσθωση ακινήτων</w:t>
      </w:r>
      <w:r>
        <w:rPr>
          <w:rFonts w:asciiTheme="minorHAnsi" w:eastAsiaTheme="minorHAnsi" w:hAnsiTheme="minorHAnsi" w:cstheme="minorHAnsi"/>
        </w:rPr>
        <w:t xml:space="preserve"> σύμφωνα με τις αναρτημένες αγγελίες σε ιστοσελίδες αγγελιών</w:t>
      </w:r>
      <w:r w:rsidRPr="00C14008">
        <w:rPr>
          <w:rFonts w:asciiTheme="minorHAnsi" w:eastAsiaTheme="minorHAnsi" w:hAnsiTheme="minorHAnsi" w:cstheme="minorHAnsi"/>
        </w:rPr>
        <w:t xml:space="preserve">. </w:t>
      </w:r>
    </w:p>
    <w:p w:rsidR="00C14008" w:rsidRDefault="00C14008" w:rsidP="00C14008">
      <w:pPr>
        <w:spacing w:line="259" w:lineRule="auto"/>
        <w:ind w:left="-1418"/>
        <w:rPr>
          <w:rFonts w:asciiTheme="minorHAnsi" w:eastAsiaTheme="minorHAnsi" w:hAnsiTheme="minorHAnsi" w:cstheme="minorBidi"/>
        </w:rPr>
      </w:pPr>
      <w:r w:rsidRPr="00C14008">
        <w:rPr>
          <w:rFonts w:asciiTheme="minorHAnsi" w:eastAsiaTheme="minorHAnsi" w:hAnsiTheme="minorHAnsi" w:cstheme="minorBidi"/>
        </w:rPr>
        <w:t>Τα διαθέσιμα προς μίσθωση ακίνητα, είναι κυρίως ακίνητα κατασκευής</w:t>
      </w:r>
      <w:r>
        <w:rPr>
          <w:rFonts w:asciiTheme="minorHAnsi" w:eastAsiaTheme="minorHAnsi" w:hAnsiTheme="minorHAnsi" w:cstheme="minorBidi"/>
        </w:rPr>
        <w:t xml:space="preserve"> μετά το 2000, </w:t>
      </w:r>
      <w:r w:rsidRPr="00C14008">
        <w:rPr>
          <w:rFonts w:asciiTheme="minorHAnsi" w:eastAsiaTheme="minorHAnsi" w:hAnsiTheme="minorHAnsi" w:cstheme="minorBidi"/>
        </w:rPr>
        <w:t xml:space="preserve"> όπου αποτελούν και το </w:t>
      </w:r>
      <w:r>
        <w:rPr>
          <w:rFonts w:asciiTheme="minorHAnsi" w:eastAsiaTheme="minorHAnsi" w:hAnsiTheme="minorHAnsi" w:cstheme="minorBidi"/>
        </w:rPr>
        <w:t>46</w:t>
      </w:r>
      <w:r w:rsidRPr="00C14008">
        <w:rPr>
          <w:rFonts w:asciiTheme="minorHAnsi" w:eastAsiaTheme="minorHAnsi" w:hAnsiTheme="minorHAnsi" w:cstheme="minorBidi"/>
        </w:rPr>
        <w:t>% του συνόλου των διαθέσιμων προς μίσθωση κατοικιών</w:t>
      </w:r>
      <w:r>
        <w:rPr>
          <w:rFonts w:asciiTheme="minorHAnsi" w:eastAsiaTheme="minorHAnsi" w:hAnsiTheme="minorHAnsi" w:cstheme="minorBidi"/>
        </w:rPr>
        <w:t xml:space="preserve">. Γενικότερα, οι περιοχές του Υπολοίπου </w:t>
      </w:r>
      <w:r>
        <w:rPr>
          <w:rFonts w:asciiTheme="minorHAnsi" w:eastAsiaTheme="minorHAnsi" w:hAnsiTheme="minorHAnsi" w:cstheme="minorBidi"/>
        </w:rPr>
        <w:lastRenderedPageBreak/>
        <w:t>Αττικής, αποτελούν τη μεγάλη «εξαίρεση» όσον αφορά την δυνατότητα ανεύρεσης κατοικιών</w:t>
      </w:r>
      <w:r w:rsidR="007E0C23">
        <w:rPr>
          <w:rFonts w:asciiTheme="minorHAnsi" w:eastAsiaTheme="minorHAnsi" w:hAnsiTheme="minorHAnsi" w:cstheme="minorBidi"/>
        </w:rPr>
        <w:t xml:space="preserve"> (2-3Υ/Δ, άνω του 1</w:t>
      </w:r>
      <w:r w:rsidR="007E0C23" w:rsidRPr="007E0C23">
        <w:rPr>
          <w:rFonts w:asciiTheme="minorHAnsi" w:eastAsiaTheme="minorHAnsi" w:hAnsiTheme="minorHAnsi" w:cstheme="minorBidi"/>
          <w:vertAlign w:val="superscript"/>
        </w:rPr>
        <w:t>ου</w:t>
      </w:r>
      <w:r w:rsidR="007E0C23">
        <w:rPr>
          <w:rFonts w:asciiTheme="minorHAnsi" w:eastAsiaTheme="minorHAnsi" w:hAnsiTheme="minorHAnsi" w:cstheme="minorBidi"/>
        </w:rPr>
        <w:t xml:space="preserve"> ορόφου)</w:t>
      </w:r>
      <w:bookmarkStart w:id="0" w:name="_GoBack"/>
      <w:bookmarkEnd w:id="0"/>
      <w:r>
        <w:rPr>
          <w:rFonts w:asciiTheme="minorHAnsi" w:eastAsiaTheme="minorHAnsi" w:hAnsiTheme="minorHAnsi" w:cstheme="minorBidi"/>
        </w:rPr>
        <w:t xml:space="preserve"> νεότερων ηλικιακά χωρίς το μηνιαίο ζητούμενο μίσθωμα να ξεπερνά τα 600</w:t>
      </w:r>
      <w:r>
        <w:rPr>
          <w:rFonts w:asciiTheme="minorHAnsi" w:eastAsiaTheme="minorHAnsi" w:hAnsiTheme="minorHAnsi" w:cstheme="minorHAnsi"/>
        </w:rPr>
        <w:t>€</w:t>
      </w:r>
      <w:r>
        <w:rPr>
          <w:rFonts w:asciiTheme="minorHAnsi" w:eastAsiaTheme="minorHAnsi" w:hAnsiTheme="minorHAnsi" w:cstheme="minorBidi"/>
        </w:rPr>
        <w:t>/μήνα.</w:t>
      </w:r>
    </w:p>
    <w:p w:rsidR="00C14008" w:rsidRDefault="00C14008" w:rsidP="00C14008">
      <w:pPr>
        <w:spacing w:line="259" w:lineRule="auto"/>
        <w:ind w:left="-1418"/>
        <w:rPr>
          <w:rFonts w:asciiTheme="minorHAnsi" w:eastAsiaTheme="minorHAnsi" w:hAnsiTheme="minorHAnsi" w:cstheme="minorBidi"/>
        </w:rPr>
      </w:pPr>
    </w:p>
    <w:p w:rsidR="00C14008" w:rsidRPr="00C14008" w:rsidRDefault="00C14008" w:rsidP="00C14008">
      <w:pPr>
        <w:spacing w:line="259" w:lineRule="auto"/>
        <w:ind w:left="-1418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 </w:t>
      </w:r>
      <w:r w:rsidRPr="00C14008">
        <w:rPr>
          <w:rFonts w:asciiTheme="minorHAnsi" w:eastAsiaTheme="minorHAnsi" w:hAnsiTheme="minorHAnsi" w:cstheme="minorBidi"/>
        </w:rPr>
        <w:t xml:space="preserve"> </w:t>
      </w:r>
    </w:p>
    <w:p w:rsidR="00C14008" w:rsidRDefault="00C14008" w:rsidP="00C14008">
      <w:pPr>
        <w:ind w:left="-993"/>
      </w:pPr>
    </w:p>
    <w:sectPr w:rsidR="00C1400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9A9"/>
    <w:rsid w:val="000229A9"/>
    <w:rsid w:val="000A6456"/>
    <w:rsid w:val="007E0C23"/>
    <w:rsid w:val="00C14008"/>
    <w:rsid w:val="00CC500A"/>
    <w:rsid w:val="00EC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C9350E-D22B-4C70-B494-7A114C84B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9A9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29A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3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55BBB-1874-4A1E-90D1-A4ECB3BE2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347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Themis</dc:creator>
  <cp:keywords/>
  <dc:description/>
  <cp:lastModifiedBy>Themis</cp:lastModifiedBy>
  <cp:revision>7</cp:revision>
  <dcterms:created xsi:type="dcterms:W3CDTF">2021-11-07T13:46:00Z</dcterms:created>
  <dcterms:modified xsi:type="dcterms:W3CDTF">2021-11-07T14:16:00Z</dcterms:modified>
</cp:coreProperties>
</file>